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40" w:lineRule="auto"/>
        <w:jc w:val="left"/>
        <w:rPr>
          <w:rFonts w:hint="eastAsia" w:ascii="CESI黑体-GB2312" w:hAnsi="CESI黑体-GB2312" w:eastAsia="CESI黑体-GB2312" w:cs="CESI黑体-GB2312"/>
          <w:b w:val="0"/>
          <w:bCs/>
          <w:sz w:val="36"/>
          <w:szCs w:val="36"/>
          <w:lang w:val="en-US" w:eastAsia="zh-CN"/>
        </w:rPr>
      </w:pPr>
      <w:bookmarkStart w:id="22" w:name="_GoBack"/>
      <w:bookmarkEnd w:id="22"/>
      <w:r>
        <w:rPr>
          <w:rFonts w:hint="eastAsia" w:ascii="CESI黑体-GB2312" w:hAnsi="CESI黑体-GB2312" w:eastAsia="CESI黑体-GB2312" w:cs="CESI黑体-GB2312"/>
          <w:b w:val="0"/>
          <w:bCs/>
          <w:sz w:val="36"/>
          <w:szCs w:val="36"/>
          <w:lang w:eastAsia="zh-CN"/>
        </w:rPr>
        <w:t>附件</w:t>
      </w:r>
      <w:r>
        <w:rPr>
          <w:rFonts w:hint="eastAsia" w:ascii="CESI黑体-GB2312" w:hAnsi="CESI黑体-GB2312" w:eastAsia="CESI黑体-GB2312" w:cs="CESI黑体-GB2312"/>
          <w:b w:val="0"/>
          <w:bCs/>
          <w:sz w:val="36"/>
          <w:szCs w:val="36"/>
          <w:lang w:val="en-US" w:eastAsia="zh-CN"/>
        </w:rPr>
        <w:t>2：</w:t>
      </w:r>
    </w:p>
    <w:p>
      <w:pPr>
        <w:widowControl/>
        <w:spacing w:line="240" w:lineRule="auto"/>
        <w:jc w:val="left"/>
        <w:rPr>
          <w:rFonts w:ascii="Arial" w:hAnsi="Arial" w:cs="Arial"/>
          <w:b/>
          <w:szCs w:val="21"/>
        </w:rPr>
      </w:pPr>
    </w:p>
    <w:p>
      <w:pPr>
        <w:widowControl/>
        <w:spacing w:line="240" w:lineRule="auto"/>
        <w:jc w:val="left"/>
        <w:rPr>
          <w:rFonts w:ascii="Arial" w:hAnsi="Arial" w:cs="Arial"/>
          <w:b/>
          <w:szCs w:val="21"/>
        </w:rPr>
      </w:pPr>
    </w:p>
    <w:p>
      <w:pPr>
        <w:widowControl/>
        <w:spacing w:line="240" w:lineRule="auto"/>
        <w:jc w:val="left"/>
        <w:rPr>
          <w:rFonts w:ascii="Arial" w:hAnsi="Arial" w:cs="Arial"/>
          <w:b/>
          <w:szCs w:val="21"/>
        </w:rPr>
      </w:pPr>
    </w:p>
    <w:p>
      <w:pPr>
        <w:widowControl/>
        <w:spacing w:line="240" w:lineRule="auto"/>
        <w:jc w:val="left"/>
        <w:rPr>
          <w:rFonts w:ascii="Arial" w:hAnsi="Arial" w:cs="Arial"/>
          <w:b/>
          <w:szCs w:val="21"/>
        </w:rPr>
      </w:pPr>
    </w:p>
    <w:p>
      <w:pPr>
        <w:spacing w:line="266" w:lineRule="auto"/>
        <w:rPr>
          <w:rFonts w:ascii="方正小标宋简体" w:hAnsi="方正小标宋简体" w:eastAsia="方正小标宋简体" w:cs="方正小标宋简体"/>
          <w:sz w:val="44"/>
          <w:szCs w:val="44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1"/>
          <w:sz w:val="44"/>
          <w:szCs w:val="44"/>
          <w14:textOutline w14:w="6527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陕西省婚姻登记管理信息系统“跨省通办”</w:t>
      </w:r>
    </w:p>
    <w:p>
      <w:pPr>
        <w:jc w:val="center"/>
        <w:rPr>
          <w:rFonts w:ascii="方正小标宋简体" w:hAnsi="方正小标宋简体" w:eastAsia="方正小标宋简体" w:cs="方正小标宋简体"/>
          <w:spacing w:val="1"/>
          <w:sz w:val="44"/>
          <w:szCs w:val="44"/>
          <w14:textOutline w14:w="6527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pacing w:val="1"/>
          <w:sz w:val="44"/>
          <w:szCs w:val="44"/>
          <w14:textOutline w14:w="6527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jc w:val="center"/>
        <w:rPr>
          <w:rFonts w:ascii="方正小标宋简体" w:hAnsi="方正小标宋简体" w:eastAsia="方正小标宋简体" w:cs="方正小标宋简体"/>
          <w:spacing w:val="1"/>
          <w:sz w:val="44"/>
          <w:szCs w:val="44"/>
          <w14:textOutline w14:w="6527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</w:pPr>
    </w:p>
    <w:p>
      <w:pPr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1"/>
          <w:sz w:val="44"/>
          <w:szCs w:val="44"/>
          <w14:textOutline w14:w="6527" w14:cap="flat" w14:cmpd="sng" w14:algn="ctr">
            <w14:solidFill>
              <w14:srgbClr w14:val="000000"/>
            </w14:solidFill>
            <w14:prstDash w14:val="solid"/>
            <w14:miter w14:val="0"/>
          </w14:textOutline>
        </w:rPr>
        <w:t>操作手册</w:t>
      </w:r>
    </w:p>
    <w:p>
      <w:pPr>
        <w:rPr>
          <w:rFonts w:ascii="Arial" w:hAnsi="Arial" w:cs="Arial"/>
          <w:szCs w:val="21"/>
        </w:rPr>
      </w:pPr>
    </w:p>
    <w:p/>
    <w:p/>
    <w:p/>
    <w:p/>
    <w:p/>
    <w:p>
      <w:pPr>
        <w:spacing w:line="240" w:lineRule="auto"/>
        <w:jc w:val="center"/>
        <w:rPr>
          <w:rFonts w:ascii="黑体" w:hAnsi="黑体" w:eastAsia="黑体" w:cs="黑体"/>
          <w:sz w:val="31"/>
          <w:szCs w:val="31"/>
        </w:rPr>
      </w:pPr>
    </w:p>
    <w:p>
      <w:pPr>
        <w:widowControl/>
        <w:spacing w:line="240" w:lineRule="auto"/>
        <w:jc w:val="left"/>
        <w:rPr>
          <w:rFonts w:ascii="Arial" w:hAnsi="Arial" w:cs="Arial"/>
          <w:b/>
          <w:szCs w:val="21"/>
        </w:rPr>
      </w:pPr>
    </w:p>
    <w:p>
      <w:pPr>
        <w:widowControl/>
        <w:spacing w:line="240" w:lineRule="auto"/>
        <w:jc w:val="left"/>
        <w:rPr>
          <w:rFonts w:ascii="宋体" w:hAnsi="宋体" w:cs="Courier New"/>
          <w:sz w:val="20"/>
          <w:szCs w:val="20"/>
        </w:rPr>
      </w:pPr>
      <w:r>
        <w:rPr>
          <w:rFonts w:ascii="Arial" w:hAnsi="Arial" w:cs="Arial"/>
          <w:b/>
          <w:szCs w:val="21"/>
        </w:rPr>
        <w:br w:type="page"/>
      </w:r>
    </w:p>
    <w:p>
      <w:pPr>
        <w:pStyle w:val="63"/>
        <w:jc w:val="center"/>
        <w:rPr>
          <w:rFonts w:asciiTheme="minorHAnsi" w:hAnsiTheme="minorHAnsi" w:eastAsiaTheme="minorEastAsia" w:cstheme="minorBidi"/>
          <w:color w:val="auto"/>
          <w:kern w:val="2"/>
          <w:sz w:val="24"/>
          <w:szCs w:val="24"/>
          <w:lang w:val="zh-CN"/>
        </w:rPr>
      </w:pPr>
    </w:p>
    <w:sdt>
      <w:sdtPr>
        <w:rPr>
          <w:lang w:val="zh-CN"/>
        </w:rPr>
        <w:id w:val="594213099"/>
        <w:docPartObj>
          <w:docPartGallery w:val="Table of Contents"/>
          <w:docPartUnique/>
        </w:docPartObj>
      </w:sdtPr>
      <w:sdtEndPr>
        <w:rPr>
          <w:b/>
          <w:bCs/>
          <w:lang w:val="zh-CN"/>
        </w:rPr>
      </w:sdtEndPr>
      <w:sdtContent>
        <w:p>
          <w:pPr>
            <w:widowControl/>
            <w:spacing w:line="560" w:lineRule="exact"/>
            <w:jc w:val="center"/>
            <w:rPr>
              <w:sz w:val="40"/>
            </w:rPr>
          </w:pPr>
          <w:r>
            <w:rPr>
              <w:sz w:val="40"/>
              <w:lang w:val="zh-CN"/>
            </w:rPr>
            <w:t>目录</w:t>
          </w:r>
        </w:p>
        <w:p>
          <w:pPr>
            <w:pStyle w:val="20"/>
            <w:tabs>
              <w:tab w:val="right" w:leader="dot" w:pos="8504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"_Toc1413" </w:instrText>
          </w:r>
          <w:r>
            <w:fldChar w:fldCharType="separate"/>
          </w:r>
          <w:r>
            <w:rPr>
              <w:rFonts w:hint="eastAsia" w:ascii="黑体" w:hAnsi="黑体" w:eastAsia="黑体" w:cs="黑体"/>
              <w:szCs w:val="32"/>
            </w:rPr>
            <w:t xml:space="preserve">1 </w:t>
          </w:r>
          <w:r>
            <w:rPr>
              <w:rFonts w:hint="eastAsia" w:ascii="黑体" w:hAnsi="黑体" w:cs="黑体"/>
              <w:szCs w:val="32"/>
            </w:rPr>
            <w:t>准备工作</w:t>
          </w:r>
          <w:r>
            <w:tab/>
          </w:r>
          <w:r>
            <w:fldChar w:fldCharType="begin"/>
          </w:r>
          <w:r>
            <w:instrText xml:space="preserve"> PAGEREF _Toc1413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right" w:leader="dot" w:pos="8504"/>
            </w:tabs>
          </w:pPr>
          <w:r>
            <w:fldChar w:fldCharType="begin"/>
          </w:r>
          <w:r>
            <w:instrText xml:space="preserve"> HYPERLINK \l "_Toc20044"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 xml:space="preserve">1.1 </w:t>
          </w:r>
          <w:r>
            <w:rPr>
              <w:rFonts w:hint="eastAsia"/>
            </w:rPr>
            <w:t>智能设备</w:t>
          </w:r>
          <w:r>
            <w:tab/>
          </w:r>
          <w:r>
            <w:fldChar w:fldCharType="begin"/>
          </w:r>
          <w:r>
            <w:instrText xml:space="preserve"> PAGEREF _Toc20044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right" w:leader="dot" w:pos="8504"/>
            </w:tabs>
          </w:pPr>
          <w:r>
            <w:fldChar w:fldCharType="begin"/>
          </w:r>
          <w:r>
            <w:instrText xml:space="preserve"> HYPERLINK \l "_Toc27221"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 xml:space="preserve">1.2 </w:t>
          </w:r>
          <w:r>
            <w:rPr>
              <w:rFonts w:hint="eastAsia"/>
            </w:rPr>
            <w:t>开启预约预审</w:t>
          </w:r>
          <w:r>
            <w:tab/>
          </w:r>
          <w:r>
            <w:fldChar w:fldCharType="begin"/>
          </w:r>
          <w:r>
            <w:instrText xml:space="preserve"> PAGEREF _Toc27221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right" w:leader="dot" w:pos="8504"/>
            </w:tabs>
          </w:pPr>
          <w:r>
            <w:fldChar w:fldCharType="begin"/>
          </w:r>
          <w:r>
            <w:instrText xml:space="preserve"> HYPERLINK \l "_Toc21072"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 xml:space="preserve">1.3 </w:t>
          </w:r>
          <w:r>
            <w:rPr>
              <w:rFonts w:hint="eastAsia"/>
            </w:rPr>
            <w:t>设置预约数量</w:t>
          </w:r>
          <w:r>
            <w:tab/>
          </w:r>
          <w:r>
            <w:fldChar w:fldCharType="begin"/>
          </w:r>
          <w:r>
            <w:instrText xml:space="preserve"> PAGEREF _Toc21072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504"/>
            </w:tabs>
          </w:pPr>
          <w:r>
            <w:fldChar w:fldCharType="begin"/>
          </w:r>
          <w:r>
            <w:instrText xml:space="preserve"> HYPERLINK \l "_Toc18573" </w:instrText>
          </w:r>
          <w:r>
            <w:fldChar w:fldCharType="separate"/>
          </w:r>
          <w:r>
            <w:rPr>
              <w:rFonts w:hint="eastAsia"/>
              <w:bCs w:val="0"/>
            </w:rPr>
            <w:t>2 婚姻登记“跨省通办”网上预约</w:t>
          </w:r>
          <w:r>
            <w:tab/>
          </w:r>
          <w:r>
            <w:fldChar w:fldCharType="begin"/>
          </w:r>
          <w:r>
            <w:instrText xml:space="preserve"> PAGEREF _Toc18573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right" w:leader="dot" w:pos="8504"/>
            </w:tabs>
          </w:pPr>
          <w:r>
            <w:fldChar w:fldCharType="begin"/>
          </w:r>
          <w:r>
            <w:instrText xml:space="preserve"> HYPERLINK \l "_Toc29690"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 xml:space="preserve">2.1 </w:t>
          </w:r>
          <w:r>
            <w:rPr>
              <w:rFonts w:hint="eastAsia"/>
            </w:rPr>
            <w:t>当事人婚姻登记网上预约渠道</w:t>
          </w:r>
          <w:r>
            <w:tab/>
          </w:r>
          <w:r>
            <w:fldChar w:fldCharType="begin"/>
          </w:r>
          <w:r>
            <w:instrText xml:space="preserve"> PAGEREF _Toc29690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right" w:leader="dot" w:pos="8504"/>
            </w:tabs>
          </w:pPr>
          <w:r>
            <w:fldChar w:fldCharType="begin"/>
          </w:r>
          <w:r>
            <w:instrText xml:space="preserve"> HYPERLINK \l "_Toc15670"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 xml:space="preserve">2.2 </w:t>
          </w:r>
          <w:r>
            <w:rPr>
              <w:rFonts w:hint="eastAsia"/>
            </w:rPr>
            <w:t>当事人婚姻登记网上预约操作</w:t>
          </w:r>
          <w:r>
            <w:tab/>
          </w:r>
          <w:r>
            <w:fldChar w:fldCharType="begin"/>
          </w:r>
          <w:r>
            <w:instrText xml:space="preserve"> PAGEREF _Toc15670 \h </w:instrText>
          </w:r>
          <w:r>
            <w:fldChar w:fldCharType="separate"/>
          </w:r>
          <w:r>
            <w:t>- 3 -</w:t>
          </w:r>
          <w:r>
            <w:fldChar w:fldCharType="end"/>
          </w:r>
          <w:r>
            <w:fldChar w:fldCharType="end"/>
          </w:r>
        </w:p>
        <w:p>
          <w:pPr>
            <w:pStyle w:val="20"/>
            <w:tabs>
              <w:tab w:val="right" w:leader="dot" w:pos="8504"/>
            </w:tabs>
          </w:pPr>
          <w:r>
            <w:fldChar w:fldCharType="begin"/>
          </w:r>
          <w:r>
            <w:instrText xml:space="preserve"> HYPERLINK \l "_Toc23852" </w:instrText>
          </w:r>
          <w:r>
            <w:fldChar w:fldCharType="separate"/>
          </w:r>
          <w:r>
            <w:rPr>
              <w:rFonts w:hint="eastAsia" w:ascii="方正仿宋_GB2312" w:hAnsi="方正仿宋_GB2312" w:eastAsia="方正仿宋_GB2312" w:cs="方正仿宋_GB2312"/>
              <w:szCs w:val="28"/>
            </w:rPr>
            <w:t xml:space="preserve">3 </w:t>
          </w:r>
          <w:r>
            <w:rPr>
              <w:rFonts w:hint="eastAsia"/>
              <w:bCs w:val="0"/>
            </w:rPr>
            <w:t>婚姻登记“跨省通办”办理</w:t>
          </w:r>
          <w:r>
            <w:tab/>
          </w:r>
          <w:r>
            <w:fldChar w:fldCharType="begin"/>
          </w:r>
          <w:r>
            <w:instrText xml:space="preserve"> PAGEREF _Toc23852 \h </w:instrText>
          </w:r>
          <w:r>
            <w:fldChar w:fldCharType="separate"/>
          </w:r>
          <w:r>
            <w:t>- 5 -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right" w:leader="dot" w:pos="8504"/>
            </w:tabs>
          </w:pPr>
          <w:r>
            <w:fldChar w:fldCharType="begin"/>
          </w:r>
          <w:r>
            <w:instrText xml:space="preserve"> HYPERLINK \l "_Toc12219"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 xml:space="preserve">3.1 </w:t>
          </w:r>
          <w:r>
            <w:rPr>
              <w:rFonts w:hint="eastAsia"/>
            </w:rPr>
            <w:t>结婚登记“跨省通办”办理</w:t>
          </w:r>
          <w:r>
            <w:tab/>
          </w:r>
          <w:r>
            <w:fldChar w:fldCharType="begin"/>
          </w:r>
          <w:r>
            <w:instrText xml:space="preserve"> PAGEREF _Toc12219 \h </w:instrText>
          </w:r>
          <w:r>
            <w:fldChar w:fldCharType="separate"/>
          </w:r>
          <w:r>
            <w:t>- 5 -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right" w:leader="dot" w:pos="8504"/>
            </w:tabs>
          </w:pPr>
          <w:r>
            <w:fldChar w:fldCharType="begin"/>
          </w:r>
          <w:r>
            <w:instrText xml:space="preserve"> HYPERLINK \l "_Toc28781"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 xml:space="preserve">3.2 </w:t>
          </w:r>
          <w:r>
            <w:rPr>
              <w:rFonts w:hint="eastAsia"/>
            </w:rPr>
            <w:t>离婚登记申请“跨省通办”办理</w:t>
          </w:r>
          <w:r>
            <w:tab/>
          </w:r>
          <w:r>
            <w:fldChar w:fldCharType="begin"/>
          </w:r>
          <w:r>
            <w:instrText xml:space="preserve"> PAGEREF _Toc28781 \h </w:instrText>
          </w:r>
          <w:r>
            <w:fldChar w:fldCharType="separate"/>
          </w:r>
          <w:r>
            <w:t>- 6 -</w:t>
          </w:r>
          <w:r>
            <w:fldChar w:fldCharType="end"/>
          </w:r>
          <w:r>
            <w:fldChar w:fldCharType="end"/>
          </w:r>
        </w:p>
        <w:p>
          <w:pPr>
            <w:pStyle w:val="23"/>
            <w:tabs>
              <w:tab w:val="right" w:leader="dot" w:pos="8504"/>
            </w:tabs>
          </w:pPr>
          <w:r>
            <w:fldChar w:fldCharType="begin"/>
          </w:r>
          <w:r>
            <w:instrText xml:space="preserve"> HYPERLINK \l "_Toc22057" </w:instrText>
          </w:r>
          <w:r>
            <w:fldChar w:fldCharType="separate"/>
          </w:r>
          <w:r>
            <w:rPr>
              <w:rFonts w:ascii="Times New Roman" w:hAnsi="Times New Roman" w:cs="Times New Roman"/>
            </w:rPr>
            <w:t xml:space="preserve">3.3 </w:t>
          </w:r>
          <w:r>
            <w:rPr>
              <w:rFonts w:hint="eastAsia"/>
            </w:rPr>
            <w:t>离婚登记“跨省通办”办理</w:t>
          </w:r>
          <w:r>
            <w:tab/>
          </w:r>
          <w:r>
            <w:fldChar w:fldCharType="begin"/>
          </w:r>
          <w:r>
            <w:instrText xml:space="preserve"> PAGEREF _Toc22057 \h </w:instrText>
          </w:r>
          <w:r>
            <w:fldChar w:fldCharType="separate"/>
          </w:r>
          <w:r>
            <w:t>- 7 -</w:t>
          </w:r>
          <w:r>
            <w:fldChar w:fldCharType="end"/>
          </w:r>
          <w:r>
            <w:fldChar w:fldCharType="end"/>
          </w:r>
        </w:p>
        <w:p>
          <w:pPr>
            <w:spacing w:line="560" w:lineRule="exact"/>
            <w:rPr>
              <w:bCs/>
              <w:lang w:val="zh-CN"/>
            </w:rPr>
          </w:pPr>
          <w:r>
            <w:rPr>
              <w:bCs/>
              <w:lang w:val="zh-CN"/>
            </w:rPr>
            <w:fldChar w:fldCharType="end"/>
          </w:r>
        </w:p>
        <w:p>
          <w:pPr>
            <w:spacing w:line="560" w:lineRule="exact"/>
            <w:rPr>
              <w:bCs/>
              <w:lang w:val="zh-CN"/>
            </w:rPr>
          </w:pPr>
        </w:p>
        <w:p>
          <w:pPr>
            <w:spacing w:line="560" w:lineRule="exact"/>
            <w:rPr>
              <w:bCs/>
              <w:lang w:val="zh-CN"/>
            </w:rPr>
          </w:pPr>
        </w:p>
        <w:p>
          <w:pPr>
            <w:spacing w:line="560" w:lineRule="exact"/>
            <w:rPr>
              <w:bCs/>
              <w:lang w:val="zh-CN"/>
            </w:rPr>
          </w:pPr>
        </w:p>
        <w:p>
          <w:pPr>
            <w:spacing w:line="560" w:lineRule="exact"/>
            <w:rPr>
              <w:bCs/>
              <w:lang w:val="zh-CN"/>
            </w:rPr>
          </w:pPr>
        </w:p>
        <w:p>
          <w:pPr>
            <w:spacing w:line="560" w:lineRule="exact"/>
            <w:rPr>
              <w:bCs/>
              <w:lang w:val="zh-CN"/>
            </w:rPr>
          </w:pPr>
        </w:p>
        <w:p>
          <w:pPr>
            <w:spacing w:line="560" w:lineRule="exact"/>
          </w:pPr>
        </w:p>
      </w:sdtContent>
    </w:sdt>
    <w:p>
      <w:pPr>
        <w:pStyle w:val="2"/>
        <w:spacing w:before="180" w:after="180"/>
        <w:rPr>
          <w:rFonts w:ascii="黑体" w:hAnsi="黑体" w:cs="黑体"/>
          <w:szCs w:val="32"/>
        </w:rPr>
      </w:pPr>
      <w:bookmarkStart w:id="0" w:name="_Toc1413"/>
      <w:r>
        <w:rPr>
          <w:rFonts w:hint="eastAsia" w:ascii="黑体" w:hAnsi="黑体" w:cs="黑体"/>
          <w:szCs w:val="32"/>
        </w:rPr>
        <w:t>准备工作</w:t>
      </w:r>
      <w:bookmarkEnd w:id="0"/>
    </w:p>
    <w:p>
      <w:pPr>
        <w:pStyle w:val="3"/>
        <w:numPr>
          <w:ilvl w:val="1"/>
          <w:numId w:val="1"/>
        </w:numPr>
        <w:tabs>
          <w:tab w:val="clear" w:pos="574"/>
        </w:tabs>
        <w:spacing w:line="560" w:lineRule="exact"/>
        <w:ind w:left="0" w:firstLine="600" w:firstLineChars="200"/>
      </w:pPr>
      <w:bookmarkStart w:id="1" w:name="_Toc20044"/>
      <w:r>
        <w:rPr>
          <w:rFonts w:hint="eastAsia"/>
        </w:rPr>
        <w:t>智能设备</w:t>
      </w:r>
      <w:bookmarkEnd w:id="1"/>
    </w:p>
    <w:p>
      <w:pPr>
        <w:tabs>
          <w:tab w:val="left" w:pos="420"/>
        </w:tabs>
        <w:adjustRightInd w:val="0"/>
        <w:spacing w:line="560" w:lineRule="exact"/>
        <w:ind w:left="420"/>
        <w:textAlignment w:val="baseline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每个窗口配置一套多功能一体设备，保证跨省通办业务正常开展。</w:t>
      </w:r>
    </w:p>
    <w:p>
      <w:pPr>
        <w:pStyle w:val="3"/>
        <w:numPr>
          <w:ilvl w:val="1"/>
          <w:numId w:val="1"/>
        </w:numPr>
        <w:tabs>
          <w:tab w:val="clear" w:pos="574"/>
        </w:tabs>
        <w:spacing w:line="560" w:lineRule="exact"/>
        <w:ind w:left="0" w:firstLine="600" w:firstLineChars="200"/>
      </w:pPr>
      <w:bookmarkStart w:id="2" w:name="_Toc27221"/>
      <w:r>
        <w:rPr>
          <w:rFonts w:hint="eastAsia"/>
        </w:rPr>
        <w:t>开启预约预审</w:t>
      </w:r>
      <w:bookmarkEnd w:id="2"/>
    </w:p>
    <w:p>
      <w:pPr>
        <w:tabs>
          <w:tab w:val="left" w:pos="420"/>
        </w:tabs>
        <w:adjustRightInd w:val="0"/>
        <w:spacing w:line="560" w:lineRule="exact"/>
        <w:ind w:firstLine="420" w:firstLineChars="150"/>
        <w:textAlignment w:val="baseline"/>
        <w:rPr>
          <w:rFonts w:ascii="仿宋_GB2312" w:hAnsi="仿宋" w:eastAsia="仿宋_GB2312"/>
          <w:sz w:val="28"/>
          <w:szCs w:val="28"/>
        </w:rPr>
      </w:pPr>
      <w:r>
        <w:rPr>
          <w:rFonts w:hint="eastAsia" w:ascii="仿宋_GB2312" w:hAnsi="仿宋" w:eastAsia="仿宋_GB2312"/>
          <w:sz w:val="28"/>
          <w:szCs w:val="28"/>
        </w:rPr>
        <w:t>2023年6月1日起全省婚姻登记机构开通预约预审。</w:t>
      </w:r>
    </w:p>
    <w:p>
      <w:pPr>
        <w:pStyle w:val="3"/>
        <w:numPr>
          <w:ilvl w:val="1"/>
          <w:numId w:val="1"/>
        </w:numPr>
        <w:tabs>
          <w:tab w:val="clear" w:pos="574"/>
        </w:tabs>
        <w:spacing w:line="560" w:lineRule="exact"/>
        <w:ind w:left="0" w:firstLine="600" w:firstLineChars="200"/>
      </w:pPr>
      <w:bookmarkStart w:id="3" w:name="_Toc21072"/>
      <w:r>
        <w:rPr>
          <w:rFonts w:hint="eastAsia"/>
        </w:rPr>
        <w:t>设置预约数量</w:t>
      </w:r>
      <w:bookmarkEnd w:id="3"/>
    </w:p>
    <w:p>
      <w:pPr>
        <w:tabs>
          <w:tab w:val="left" w:pos="420"/>
        </w:tabs>
        <w:adjustRightInd w:val="0"/>
        <w:spacing w:line="560" w:lineRule="exact"/>
        <w:ind w:left="420" w:firstLine="560" w:firstLineChars="200"/>
        <w:textAlignment w:val="baseline"/>
        <w:rPr>
          <w:rFonts w:ascii="仿宋_GB2312" w:hAnsi="仿宋" w:eastAsia="仿宋_GB2312"/>
          <w:sz w:val="28"/>
          <w:szCs w:val="28"/>
        </w:rPr>
      </w:pPr>
      <w:bookmarkStart w:id="4" w:name="_Toc392670335"/>
      <w:bookmarkStart w:id="5" w:name="_Toc392669517"/>
      <w:bookmarkStart w:id="6" w:name="_Toc392669923"/>
      <w:bookmarkStart w:id="7" w:name="_Toc444693920"/>
      <w:bookmarkStart w:id="8" w:name="_Toc444683555"/>
      <w:bookmarkStart w:id="9" w:name="_Toc390032352"/>
      <w:bookmarkStart w:id="10" w:name="_Toc444693587"/>
      <w:bookmarkStart w:id="11" w:name="_Toc366237052"/>
      <w:bookmarkStart w:id="12" w:name="_Toc392669317"/>
      <w:bookmarkStart w:id="13" w:name="_Toc28791"/>
      <w:bookmarkStart w:id="14" w:name="_Toc392669111"/>
      <w:r>
        <w:rPr>
          <w:rFonts w:hint="eastAsia" w:ascii="仿宋_GB2312" w:hAnsi="仿宋" w:eastAsia="仿宋_GB2312"/>
          <w:sz w:val="28"/>
          <w:szCs w:val="28"/>
        </w:rPr>
        <w:t>婚姻登记机关根据自身业务量情况，在婚姻登记管理信息系统-婚姻登记网上预约-婚姻预约时间段维护，合理设置预约时间段以及预约人数。</w:t>
      </w:r>
    </w:p>
    <w:p>
      <w:pPr>
        <w:pStyle w:val="2"/>
        <w:spacing w:before="180" w:after="180" w:line="560" w:lineRule="exact"/>
        <w:rPr>
          <w:b w:val="0"/>
          <w:bCs w:val="0"/>
        </w:rPr>
      </w:pPr>
      <w:bookmarkStart w:id="15" w:name="_Toc18573"/>
      <w:r>
        <w:rPr>
          <w:rFonts w:hint="eastAsia"/>
          <w:b w:val="0"/>
          <w:bCs w:val="0"/>
        </w:rPr>
        <w:t>婚姻登记“跨省通办”网上预约</w:t>
      </w:r>
      <w:bookmarkEnd w:id="15"/>
    </w:p>
    <w:p>
      <w:pPr>
        <w:pStyle w:val="3"/>
        <w:numPr>
          <w:ilvl w:val="1"/>
          <w:numId w:val="1"/>
        </w:numPr>
        <w:tabs>
          <w:tab w:val="clear" w:pos="574"/>
        </w:tabs>
        <w:spacing w:line="560" w:lineRule="exact"/>
        <w:ind w:left="0" w:firstLine="600" w:firstLineChars="200"/>
      </w:pPr>
      <w:bookmarkStart w:id="16" w:name="_Toc29690"/>
      <w:r>
        <w:rPr>
          <w:rFonts w:hint="eastAsia"/>
        </w:rPr>
        <w:t>当事人婚姻登记网上预约渠道</w:t>
      </w:r>
      <w:bookmarkEnd w:id="16"/>
    </w:p>
    <w:p>
      <w:pPr>
        <w:ind w:firstLine="560" w:firstLineChars="200"/>
        <w:rPr>
          <w:rFonts w:ascii="仿宋_GB2312" w:hAnsi="仿宋" w:eastAsia="仿宋_GB2312"/>
          <w:bCs/>
          <w:sz w:val="28"/>
          <w:szCs w:val="28"/>
        </w:rPr>
      </w:pPr>
      <w:r>
        <w:rPr>
          <w:rFonts w:hint="eastAsia" w:ascii="仿宋_GB2312" w:hAnsi="仿宋" w:eastAsia="仿宋_GB2312"/>
          <w:bCs/>
          <w:sz w:val="28"/>
          <w:szCs w:val="28"/>
        </w:rPr>
        <w:t>1.陕西省民政厅官网。</w:t>
      </w:r>
    </w:p>
    <w:p>
      <w:pPr>
        <w:ind w:firstLine="560" w:firstLineChars="200"/>
        <w:rPr>
          <w:rFonts w:ascii="仿宋_GB2312" w:hAnsi="仿宋" w:eastAsia="仿宋_GB2312"/>
          <w:bCs/>
          <w:sz w:val="28"/>
          <w:szCs w:val="28"/>
        </w:rPr>
      </w:pPr>
      <w:r>
        <w:rPr>
          <w:rFonts w:hint="eastAsia" w:ascii="仿宋_GB2312" w:hAnsi="仿宋" w:eastAsia="仿宋_GB2312"/>
          <w:bCs/>
          <w:sz w:val="28"/>
          <w:szCs w:val="28"/>
        </w:rPr>
        <w:t>2.“陕西民政”官方微信公众号。</w:t>
      </w:r>
    </w:p>
    <w:p>
      <w:pPr>
        <w:pStyle w:val="3"/>
        <w:numPr>
          <w:ilvl w:val="1"/>
          <w:numId w:val="1"/>
        </w:numPr>
        <w:tabs>
          <w:tab w:val="clear" w:pos="574"/>
        </w:tabs>
        <w:spacing w:line="560" w:lineRule="exact"/>
        <w:ind w:left="0" w:firstLine="600" w:firstLineChars="200"/>
      </w:pPr>
      <w:bookmarkStart w:id="17" w:name="_Toc15670"/>
      <w:r>
        <w:rPr>
          <w:rFonts w:hint="eastAsia"/>
        </w:rPr>
        <w:t>当事人婚姻登记网上预约操作</w:t>
      </w:r>
      <w:bookmarkEnd w:id="17"/>
    </w:p>
    <w:p>
      <w:pPr>
        <w:ind w:firstLine="560" w:firstLineChars="200"/>
        <w:rPr>
          <w:rFonts w:ascii="仿宋_GB2312" w:hAnsi="仿宋" w:eastAsia="仿宋_GB2312"/>
          <w:bCs/>
          <w:sz w:val="28"/>
          <w:szCs w:val="28"/>
        </w:rPr>
      </w:pPr>
      <w:r>
        <w:rPr>
          <w:rFonts w:hint="eastAsia" w:ascii="仿宋_GB2312" w:hAnsi="仿宋" w:eastAsia="仿宋_GB2312"/>
          <w:bCs/>
          <w:sz w:val="28"/>
          <w:szCs w:val="28"/>
        </w:rPr>
        <w:t>1.进入陕西省民政厅官网，点击“办事”—“婚姻登记预约”——“继续访问”—业务类别选择【跨省登记预约】如图：</w:t>
      </w:r>
    </w:p>
    <w:p>
      <w:pPr>
        <w:ind w:firstLine="280" w:firstLineChars="100"/>
        <w:rPr>
          <w:rFonts w:ascii="仿宋_GB2312" w:hAnsi="仿宋" w:eastAsia="仿宋_GB2312"/>
          <w:bCs/>
          <w:sz w:val="28"/>
          <w:szCs w:val="28"/>
        </w:rPr>
      </w:pPr>
    </w:p>
    <w:p>
      <w:pPr>
        <w:ind w:firstLine="280" w:firstLineChars="100"/>
        <w:rPr>
          <w:rFonts w:ascii="仿宋_GB2312" w:hAnsi="仿宋" w:eastAsia="仿宋_GB2312"/>
          <w:bCs/>
          <w:sz w:val="28"/>
          <w:szCs w:val="28"/>
        </w:rPr>
      </w:pPr>
    </w:p>
    <w:p>
      <w:pPr>
        <w:ind w:firstLine="280" w:firstLineChars="100"/>
        <w:rPr>
          <w:rFonts w:ascii="仿宋_GB2312" w:hAnsi="仿宋" w:eastAsia="仿宋_GB2312"/>
          <w:bCs/>
          <w:sz w:val="28"/>
          <w:szCs w:val="28"/>
        </w:rPr>
      </w:pPr>
      <w:r>
        <w:rPr>
          <w:rFonts w:ascii="仿宋_GB2312" w:hAnsi="仿宋" w:eastAsia="仿宋_GB2312"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0</wp:posOffset>
            </wp:positionV>
            <wp:extent cx="4225925" cy="3034665"/>
            <wp:effectExtent l="0" t="0" r="3175" b="1333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" w:eastAsia="仿宋_GB2312"/>
          <w:bCs/>
          <w:sz w:val="28"/>
          <w:szCs w:val="28"/>
        </w:rPr>
        <w:t>2.微信搜索“陕西民政”</w:t>
      </w:r>
      <w:r>
        <w:rPr>
          <w:rFonts w:ascii="仿宋_GB2312" w:hAnsi="仿宋" w:eastAsia="仿宋_GB2312"/>
          <w:bCs/>
          <w:sz w:val="28"/>
          <w:szCs w:val="28"/>
        </w:rPr>
        <w:t>，点击</w:t>
      </w:r>
      <w:r>
        <w:rPr>
          <w:rFonts w:hint="eastAsia" w:ascii="仿宋_GB2312" w:hAnsi="仿宋" w:eastAsia="仿宋_GB2312"/>
          <w:bCs/>
          <w:sz w:val="28"/>
          <w:szCs w:val="28"/>
        </w:rPr>
        <w:t>“民政服务”—“婚姻登记”—</w:t>
      </w:r>
      <w:r>
        <w:rPr>
          <w:rFonts w:ascii="仿宋_GB2312" w:hAnsi="仿宋" w:eastAsia="仿宋_GB2312"/>
          <w:bCs/>
          <w:sz w:val="28"/>
          <w:szCs w:val="28"/>
        </w:rPr>
        <w:t>业务类别选择</w:t>
      </w:r>
      <w:r>
        <w:rPr>
          <w:rFonts w:hint="eastAsia" w:ascii="仿宋_GB2312" w:hAnsi="仿宋" w:eastAsia="仿宋_GB2312"/>
          <w:bCs/>
          <w:sz w:val="28"/>
          <w:szCs w:val="28"/>
        </w:rPr>
        <w:t>【跨省登记预约】，</w:t>
      </w:r>
      <w:r>
        <w:rPr>
          <w:rFonts w:ascii="仿宋_GB2312" w:hAnsi="仿宋" w:eastAsia="仿宋_GB2312"/>
          <w:bCs/>
          <w:sz w:val="28"/>
          <w:szCs w:val="28"/>
        </w:rPr>
        <w:t>如图：</w:t>
      </w:r>
    </w:p>
    <w:p>
      <w:pPr>
        <w:ind w:firstLine="280" w:firstLineChars="100"/>
        <w:rPr>
          <w:rFonts w:ascii="仿宋_GB2312" w:hAnsi="仿宋" w:eastAsia="仿宋_GB2312"/>
          <w:bCs/>
          <w:sz w:val="28"/>
          <w:szCs w:val="28"/>
        </w:rPr>
      </w:pPr>
      <w:r>
        <w:rPr>
          <w:rFonts w:ascii="仿宋_GB2312" w:hAnsi="仿宋" w:eastAsia="仿宋_GB2312"/>
          <w:bCs/>
          <w:sz w:val="28"/>
          <w:szCs w:val="28"/>
        </w:rPr>
        <w:drawing>
          <wp:inline distT="0" distB="0" distL="0" distR="0">
            <wp:extent cx="5261610" cy="2905760"/>
            <wp:effectExtent l="0" t="0" r="0" b="8890"/>
            <wp:docPr id="4" name="图片 4" descr="C:\Users\lsm\AppData\Local\Temp\WeChat Files\f0a8d2422465fc97a11cae6dbfdac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lsm\AppData\Local\Temp\WeChat Files\f0a8d2422465fc97a11cae6dbfdac2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50" cy="290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180" w:after="180" w:line="560" w:lineRule="exact"/>
        <w:rPr>
          <w:rFonts w:ascii="方正仿宋_GB2312" w:hAnsi="方正仿宋_GB2312" w:eastAsia="方正仿宋_GB2312" w:cs="方正仿宋_GB2312"/>
          <w:color w:val="000000"/>
          <w:sz w:val="28"/>
          <w:szCs w:val="28"/>
        </w:rPr>
      </w:pPr>
      <w:bookmarkStart w:id="18" w:name="_Toc23852"/>
      <w:r>
        <w:rPr>
          <w:rFonts w:hint="eastAsia"/>
          <w:b w:val="0"/>
          <w:bCs w:val="0"/>
        </w:rPr>
        <w:t>婚姻登记“跨省通办”办理</w:t>
      </w:r>
      <w:bookmarkEnd w:id="18"/>
    </w:p>
    <w:p>
      <w:pPr>
        <w:pStyle w:val="3"/>
        <w:numPr>
          <w:ilvl w:val="1"/>
          <w:numId w:val="1"/>
        </w:numPr>
        <w:tabs>
          <w:tab w:val="clear" w:pos="574"/>
        </w:tabs>
        <w:spacing w:line="560" w:lineRule="exact"/>
        <w:ind w:left="0" w:firstLine="600" w:firstLineChars="200"/>
      </w:pPr>
      <w:bookmarkStart w:id="19" w:name="_Toc12219"/>
      <w:r>
        <w:rPr>
          <w:rFonts w:hint="eastAsia"/>
        </w:rPr>
        <w:t>结婚登记“跨省通办”办理</w:t>
      </w:r>
      <w:bookmarkEnd w:id="19"/>
    </w:p>
    <w:p>
      <w:pPr>
        <w:autoSpaceDE w:val="0"/>
        <w:autoSpaceDN w:val="0"/>
        <w:spacing w:line="560" w:lineRule="exact"/>
        <w:ind w:firstLine="560" w:firstLineChars="200"/>
        <w:rPr>
          <w:rFonts w:ascii="仿宋_GB2312" w:hAnsi="仿宋" w:eastAsia="仿宋_GB2312"/>
          <w:bCs/>
          <w:sz w:val="28"/>
          <w:szCs w:val="28"/>
        </w:rPr>
      </w:pPr>
      <w:r>
        <w:rPr>
          <w:rFonts w:hint="eastAsia" w:ascii="仿宋_GB2312" w:hAnsi="仿宋" w:eastAsia="仿宋_GB2312"/>
          <w:bCs/>
          <w:sz w:val="28"/>
          <w:szCs w:val="28"/>
        </w:rPr>
        <w:t>1.结婚登记“跨省通办”男女双方信息填写。</w:t>
      </w:r>
    </w:p>
    <w:p>
      <w:pPr>
        <w:spacing w:line="560" w:lineRule="exact"/>
        <w:ind w:firstLine="560" w:firstLineChars="200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4019550</wp:posOffset>
            </wp:positionV>
            <wp:extent cx="5116830" cy="3216910"/>
            <wp:effectExtent l="0" t="0" r="7620" b="2540"/>
            <wp:wrapTopAndBottom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501650</wp:posOffset>
            </wp:positionH>
            <wp:positionV relativeFrom="paragraph">
              <wp:posOffset>31750</wp:posOffset>
            </wp:positionV>
            <wp:extent cx="4406265" cy="3599815"/>
            <wp:effectExtent l="0" t="0" r="13335" b="635"/>
            <wp:wrapTopAndBottom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62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2.电子档案上传居住证。</w:t>
      </w:r>
    </w:p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p>
      <w:pPr>
        <w:pStyle w:val="3"/>
        <w:numPr>
          <w:ilvl w:val="1"/>
          <w:numId w:val="1"/>
        </w:numPr>
        <w:tabs>
          <w:tab w:val="clear" w:pos="574"/>
        </w:tabs>
        <w:spacing w:line="560" w:lineRule="exact"/>
        <w:ind w:left="0" w:firstLine="600" w:firstLineChars="200"/>
      </w:pPr>
      <w:bookmarkStart w:id="20" w:name="_Toc28781"/>
      <w:r>
        <w:rPr>
          <w:rFonts w:hint="eastAsia"/>
        </w:rPr>
        <w:t>离婚登记申请“跨省通办”办理</w:t>
      </w:r>
      <w:bookmarkEnd w:id="20"/>
    </w:p>
    <w:p>
      <w:pPr>
        <w:spacing w:line="560" w:lineRule="exact"/>
        <w:ind w:firstLine="560" w:firstLineChars="200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450850</wp:posOffset>
            </wp:positionV>
            <wp:extent cx="4305300" cy="3599815"/>
            <wp:effectExtent l="0" t="0" r="0" b="635"/>
            <wp:wrapTopAndBottom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1.离婚登记申请“跨省通办”男女双方信息填写。</w:t>
      </w:r>
    </w:p>
    <w:p>
      <w:pPr>
        <w:spacing w:line="560" w:lineRule="exact"/>
        <w:ind w:firstLine="560" w:firstLineChars="200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2.电子档案上传居住证。</w:t>
      </w:r>
    </w:p>
    <w:p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254000</wp:posOffset>
            </wp:positionH>
            <wp:positionV relativeFrom="paragraph">
              <wp:posOffset>24765</wp:posOffset>
            </wp:positionV>
            <wp:extent cx="5116830" cy="3216910"/>
            <wp:effectExtent l="0" t="0" r="7620" b="2540"/>
            <wp:wrapTopAndBottom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</w:t>
      </w:r>
    </w:p>
    <w:p>
      <w:pPr>
        <w:pStyle w:val="3"/>
        <w:numPr>
          <w:ilvl w:val="1"/>
          <w:numId w:val="1"/>
        </w:numPr>
        <w:tabs>
          <w:tab w:val="clear" w:pos="574"/>
        </w:tabs>
        <w:spacing w:line="560" w:lineRule="exact"/>
        <w:ind w:left="0" w:firstLine="600" w:firstLineChars="200"/>
      </w:pPr>
      <w:bookmarkStart w:id="21" w:name="_Toc22057"/>
      <w:r>
        <w:rPr>
          <w:rFonts w:hint="eastAsia"/>
        </w:rPr>
        <w:t>离婚登记“跨省通办”办理</w:t>
      </w:r>
      <w:bookmarkEnd w:id="21"/>
    </w:p>
    <w:p>
      <w:pPr>
        <w:spacing w:line="560" w:lineRule="exact"/>
        <w:ind w:firstLine="560" w:firstLineChars="200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1.从离婚申请导入男女双方方信息。</w:t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254000</wp:posOffset>
            </wp:positionV>
            <wp:extent cx="4295775" cy="3599815"/>
            <wp:effectExtent l="0" t="0" r="9525" b="635"/>
            <wp:wrapTopAndBottom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560" w:firstLineChars="200"/>
        <w:rPr>
          <w:rFonts w:ascii="方正仿宋_GB2312" w:hAnsi="方正仿宋_GB2312" w:eastAsia="方正仿宋_GB2312" w:cs="方正仿宋_GB2312"/>
          <w:sz w:val="28"/>
          <w:szCs w:val="28"/>
        </w:rPr>
      </w:pPr>
      <w:r>
        <w:rPr>
          <w:rFonts w:ascii="方正仿宋_GB2312" w:hAnsi="方正仿宋_GB2312" w:eastAsia="方正仿宋_GB2312" w:cs="方正仿宋_GB2312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368300</wp:posOffset>
            </wp:positionH>
            <wp:positionV relativeFrom="paragraph">
              <wp:posOffset>456565</wp:posOffset>
            </wp:positionV>
            <wp:extent cx="5116830" cy="3216910"/>
            <wp:effectExtent l="0" t="0" r="7620" b="2540"/>
            <wp:wrapTopAndBottom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683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方正仿宋_GB2312" w:hAnsi="方正仿宋_GB2312" w:eastAsia="方正仿宋_GB2312" w:cs="方正仿宋_GB2312"/>
          <w:sz w:val="28"/>
          <w:szCs w:val="28"/>
        </w:rPr>
        <w:t>2.电子档案上传居住证。</w:t>
      </w:r>
    </w:p>
    <w:sectPr>
      <w:footerReference r:id="rId5" w:type="default"/>
      <w:pgSz w:w="11906" w:h="16838"/>
      <w:pgMar w:top="1418" w:right="1701" w:bottom="1418" w:left="1701" w:header="851" w:footer="1140" w:gutter="0"/>
      <w:pgNumType w:fmt="numberInDash" w:start="1"/>
      <w:cols w:space="720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5F2894B6-3D8A-4078-A30A-392F1A4D1F3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68B17D5-B42A-4C04-9352-F5D41E5B0D95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EEEF6DB-6C3E-4607-9D09-BE4CDD39D38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4" w:fontKey="{CBCEDE66-A806-48DD-8602-265B0117C25A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CESI黑体-GB2312">
    <w:altName w:val="黑体"/>
    <w:panose1 w:val="02000500000000000000"/>
    <w:charset w:val="86"/>
    <w:family w:val="auto"/>
    <w:pitch w:val="default"/>
    <w:sig w:usb0="00000000" w:usb1="00000000" w:usb2="00000012" w:usb3="00000000" w:csb0="0004000F" w:csb1="00000000"/>
    <w:embedRegular r:id="rId5" w:fontKey="{ED70E6CA-890C-46BF-843F-5ACA0AAC8BFD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350F16BE-4D69-42A6-BBC5-73597CC00D09}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  <w:embedRegular r:id="rId7" w:fontKey="{303372CF-4A7B-40D8-B3F2-D87E6344204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63B72BDD-039F-44BB-962C-56AB46F77C1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F2D26E5C-769C-45E9-8944-16A50306466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</w:pPr>
                          <w:r>
                            <w:rPr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  <w:szCs w:val="18"/>
                            </w:rPr>
                            <w:t>- 4 -</w:t>
                          </w:r>
                          <w:r>
                            <w:rPr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jc w:val="center"/>
                    </w:pPr>
                    <w:r>
                      <w:rPr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sz w:val="18"/>
                        <w:szCs w:val="18"/>
                      </w:rPr>
                      <w:instrText xml:space="preserve"> PAGE   \* MERGEFORMAT </w:instrText>
                    </w:r>
                    <w:r>
                      <w:rPr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sz w:val="18"/>
                        <w:szCs w:val="18"/>
                      </w:rPr>
                      <w:t>- 4 -</w:t>
                    </w:r>
                    <w:r>
                      <w:rPr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82F08A4"/>
    <w:multiLevelType w:val="multilevel"/>
    <w:tmpl w:val="F82F08A4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420" w:hanging="420"/>
      </w:pPr>
      <w:rPr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861"/>
        </w:tabs>
        <w:ind w:left="861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1">
    <w:nsid w:val="00000005"/>
    <w:multiLevelType w:val="multilevel"/>
    <w:tmpl w:val="00000005"/>
    <w:lvl w:ilvl="0" w:tentative="0">
      <w:start w:val="1"/>
      <w:numFmt w:val="decimal"/>
      <w:pStyle w:val="53"/>
      <w:lvlText w:val="图%1："/>
      <w:lvlJc w:val="left"/>
      <w:pPr>
        <w:ind w:left="900" w:hanging="42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0"/>
        <w:u w:val="none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71CF5CB6"/>
    <w:multiLevelType w:val="multilevel"/>
    <w:tmpl w:val="71CF5CB6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tabs>
          <w:tab w:val="left" w:pos="574"/>
        </w:tabs>
        <w:ind w:left="142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lvlText w:val="%1.%2.%3"/>
      <w:lvlJc w:val="left"/>
      <w:pPr>
        <w:tabs>
          <w:tab w:val="left" w:pos="567"/>
        </w:tabs>
        <w:ind w:left="567" w:hanging="567"/>
      </w:pPr>
      <w:rPr>
        <w:rFonts w:hint="eastAsia" w:ascii="宋体" w:hAnsi="宋体" w:eastAsia="宋体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TrueTypeFonts/>
  <w:saveSubsetFonts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5MjZkMDFmMTViZmRjODFiMWNmN2EwNmU1ZGNjZTYifQ=="/>
  </w:docVars>
  <w:rsids>
    <w:rsidRoot w:val="00172A27"/>
    <w:rsid w:val="00004610"/>
    <w:rsid w:val="000138C5"/>
    <w:rsid w:val="00014AA8"/>
    <w:rsid w:val="0001639D"/>
    <w:rsid w:val="000217BB"/>
    <w:rsid w:val="00022B18"/>
    <w:rsid w:val="00022ECA"/>
    <w:rsid w:val="000357F9"/>
    <w:rsid w:val="000376EE"/>
    <w:rsid w:val="00044B09"/>
    <w:rsid w:val="00051159"/>
    <w:rsid w:val="000524A9"/>
    <w:rsid w:val="0005380C"/>
    <w:rsid w:val="00054C3B"/>
    <w:rsid w:val="000551DE"/>
    <w:rsid w:val="00055E44"/>
    <w:rsid w:val="000633AC"/>
    <w:rsid w:val="000635AC"/>
    <w:rsid w:val="0006421B"/>
    <w:rsid w:val="00070B24"/>
    <w:rsid w:val="00071173"/>
    <w:rsid w:val="000720D4"/>
    <w:rsid w:val="00072367"/>
    <w:rsid w:val="00077725"/>
    <w:rsid w:val="00080864"/>
    <w:rsid w:val="0008661B"/>
    <w:rsid w:val="00094FBB"/>
    <w:rsid w:val="000A3048"/>
    <w:rsid w:val="000B2EE0"/>
    <w:rsid w:val="000B458D"/>
    <w:rsid w:val="000B580B"/>
    <w:rsid w:val="000B602F"/>
    <w:rsid w:val="000B78EC"/>
    <w:rsid w:val="000C793C"/>
    <w:rsid w:val="000D50F3"/>
    <w:rsid w:val="000D6395"/>
    <w:rsid w:val="000E379C"/>
    <w:rsid w:val="000E443F"/>
    <w:rsid w:val="000E7522"/>
    <w:rsid w:val="000F0590"/>
    <w:rsid w:val="000F14A3"/>
    <w:rsid w:val="000F1906"/>
    <w:rsid w:val="000F7F69"/>
    <w:rsid w:val="0010159A"/>
    <w:rsid w:val="001017B0"/>
    <w:rsid w:val="00104E97"/>
    <w:rsid w:val="00110F37"/>
    <w:rsid w:val="00111BEC"/>
    <w:rsid w:val="001146E8"/>
    <w:rsid w:val="0011490A"/>
    <w:rsid w:val="00127D72"/>
    <w:rsid w:val="001320E1"/>
    <w:rsid w:val="001334AD"/>
    <w:rsid w:val="00140275"/>
    <w:rsid w:val="00143A14"/>
    <w:rsid w:val="001500F7"/>
    <w:rsid w:val="00153604"/>
    <w:rsid w:val="00157146"/>
    <w:rsid w:val="001663B5"/>
    <w:rsid w:val="00172911"/>
    <w:rsid w:val="00172A27"/>
    <w:rsid w:val="00172DE8"/>
    <w:rsid w:val="0017570D"/>
    <w:rsid w:val="00180CC8"/>
    <w:rsid w:val="00181F62"/>
    <w:rsid w:val="00182CC6"/>
    <w:rsid w:val="00182D25"/>
    <w:rsid w:val="00184468"/>
    <w:rsid w:val="001848E6"/>
    <w:rsid w:val="0019041D"/>
    <w:rsid w:val="00191FE7"/>
    <w:rsid w:val="001926AA"/>
    <w:rsid w:val="00193224"/>
    <w:rsid w:val="0019537B"/>
    <w:rsid w:val="001A215F"/>
    <w:rsid w:val="001A46F6"/>
    <w:rsid w:val="001A4FA2"/>
    <w:rsid w:val="001B0635"/>
    <w:rsid w:val="001B1012"/>
    <w:rsid w:val="001B18D7"/>
    <w:rsid w:val="001C176E"/>
    <w:rsid w:val="001C1834"/>
    <w:rsid w:val="001C1B31"/>
    <w:rsid w:val="001C30A0"/>
    <w:rsid w:val="001C32F0"/>
    <w:rsid w:val="001C4C7A"/>
    <w:rsid w:val="001C5B3D"/>
    <w:rsid w:val="001D0274"/>
    <w:rsid w:val="001D07E2"/>
    <w:rsid w:val="001D103B"/>
    <w:rsid w:val="001D305B"/>
    <w:rsid w:val="001D386F"/>
    <w:rsid w:val="001D4206"/>
    <w:rsid w:val="001D4A70"/>
    <w:rsid w:val="001D5F9C"/>
    <w:rsid w:val="001E3463"/>
    <w:rsid w:val="001E43C5"/>
    <w:rsid w:val="001E44BF"/>
    <w:rsid w:val="001E4D07"/>
    <w:rsid w:val="001E4EBE"/>
    <w:rsid w:val="001E6809"/>
    <w:rsid w:val="001E6B18"/>
    <w:rsid w:val="001F2C56"/>
    <w:rsid w:val="001F3489"/>
    <w:rsid w:val="001F58B1"/>
    <w:rsid w:val="001F6E04"/>
    <w:rsid w:val="00203EDC"/>
    <w:rsid w:val="00204C56"/>
    <w:rsid w:val="00205DE4"/>
    <w:rsid w:val="00211877"/>
    <w:rsid w:val="0021338B"/>
    <w:rsid w:val="00214445"/>
    <w:rsid w:val="00214860"/>
    <w:rsid w:val="00214A1C"/>
    <w:rsid w:val="00215D33"/>
    <w:rsid w:val="002171F9"/>
    <w:rsid w:val="00222DBC"/>
    <w:rsid w:val="002243F5"/>
    <w:rsid w:val="00224522"/>
    <w:rsid w:val="00225FA6"/>
    <w:rsid w:val="00226D24"/>
    <w:rsid w:val="002310E8"/>
    <w:rsid w:val="0023237F"/>
    <w:rsid w:val="00232F67"/>
    <w:rsid w:val="0023572B"/>
    <w:rsid w:val="00236144"/>
    <w:rsid w:val="00236B4D"/>
    <w:rsid w:val="00236F35"/>
    <w:rsid w:val="00240139"/>
    <w:rsid w:val="00241B76"/>
    <w:rsid w:val="00244D7E"/>
    <w:rsid w:val="00246CCA"/>
    <w:rsid w:val="00247F08"/>
    <w:rsid w:val="00254FC0"/>
    <w:rsid w:val="00257BC3"/>
    <w:rsid w:val="00273EBD"/>
    <w:rsid w:val="002754C1"/>
    <w:rsid w:val="00284A60"/>
    <w:rsid w:val="002854ED"/>
    <w:rsid w:val="00286128"/>
    <w:rsid w:val="0028760E"/>
    <w:rsid w:val="00290AFF"/>
    <w:rsid w:val="00291F8C"/>
    <w:rsid w:val="002935A8"/>
    <w:rsid w:val="00295CC6"/>
    <w:rsid w:val="002967BB"/>
    <w:rsid w:val="00297760"/>
    <w:rsid w:val="002A0948"/>
    <w:rsid w:val="002B0CF6"/>
    <w:rsid w:val="002B13DF"/>
    <w:rsid w:val="002B25C6"/>
    <w:rsid w:val="002B2F9C"/>
    <w:rsid w:val="002B4408"/>
    <w:rsid w:val="002B5ED5"/>
    <w:rsid w:val="002B6B60"/>
    <w:rsid w:val="002B70A7"/>
    <w:rsid w:val="002C02CF"/>
    <w:rsid w:val="002C0BFC"/>
    <w:rsid w:val="002C1D5C"/>
    <w:rsid w:val="002C3A8C"/>
    <w:rsid w:val="002C43EE"/>
    <w:rsid w:val="002C47EA"/>
    <w:rsid w:val="002C638D"/>
    <w:rsid w:val="002C67F1"/>
    <w:rsid w:val="002D0767"/>
    <w:rsid w:val="002D2761"/>
    <w:rsid w:val="002D3BFD"/>
    <w:rsid w:val="002D4986"/>
    <w:rsid w:val="002E2925"/>
    <w:rsid w:val="002E34CE"/>
    <w:rsid w:val="002E57A2"/>
    <w:rsid w:val="002E5E8F"/>
    <w:rsid w:val="002F18B0"/>
    <w:rsid w:val="002F5537"/>
    <w:rsid w:val="00301451"/>
    <w:rsid w:val="00302794"/>
    <w:rsid w:val="003041EC"/>
    <w:rsid w:val="00305343"/>
    <w:rsid w:val="00310469"/>
    <w:rsid w:val="00311580"/>
    <w:rsid w:val="00311C1B"/>
    <w:rsid w:val="0031286D"/>
    <w:rsid w:val="00313802"/>
    <w:rsid w:val="003140B2"/>
    <w:rsid w:val="00314407"/>
    <w:rsid w:val="003168BD"/>
    <w:rsid w:val="00320C03"/>
    <w:rsid w:val="00321352"/>
    <w:rsid w:val="00323524"/>
    <w:rsid w:val="00325627"/>
    <w:rsid w:val="00327187"/>
    <w:rsid w:val="00331D0E"/>
    <w:rsid w:val="00334B6A"/>
    <w:rsid w:val="00335945"/>
    <w:rsid w:val="0033734A"/>
    <w:rsid w:val="00341FCC"/>
    <w:rsid w:val="003468C7"/>
    <w:rsid w:val="0036039E"/>
    <w:rsid w:val="003615B6"/>
    <w:rsid w:val="00364084"/>
    <w:rsid w:val="003642AB"/>
    <w:rsid w:val="003653AD"/>
    <w:rsid w:val="00366A3E"/>
    <w:rsid w:val="00366E57"/>
    <w:rsid w:val="003674CE"/>
    <w:rsid w:val="0037103B"/>
    <w:rsid w:val="003758DE"/>
    <w:rsid w:val="0038087C"/>
    <w:rsid w:val="003818C6"/>
    <w:rsid w:val="00381C3F"/>
    <w:rsid w:val="0038288A"/>
    <w:rsid w:val="003831E6"/>
    <w:rsid w:val="00384F53"/>
    <w:rsid w:val="00385E93"/>
    <w:rsid w:val="0038618B"/>
    <w:rsid w:val="0039026C"/>
    <w:rsid w:val="00392118"/>
    <w:rsid w:val="00392E05"/>
    <w:rsid w:val="00393421"/>
    <w:rsid w:val="00394A05"/>
    <w:rsid w:val="003A47AA"/>
    <w:rsid w:val="003A49F4"/>
    <w:rsid w:val="003A6EA8"/>
    <w:rsid w:val="003A76BD"/>
    <w:rsid w:val="003A7A7A"/>
    <w:rsid w:val="003B2DA4"/>
    <w:rsid w:val="003B41E2"/>
    <w:rsid w:val="003B5A56"/>
    <w:rsid w:val="003C12CB"/>
    <w:rsid w:val="003C5A62"/>
    <w:rsid w:val="003C61B5"/>
    <w:rsid w:val="003D1340"/>
    <w:rsid w:val="003D17E5"/>
    <w:rsid w:val="003D218E"/>
    <w:rsid w:val="003D2A33"/>
    <w:rsid w:val="003D46BA"/>
    <w:rsid w:val="003D65D9"/>
    <w:rsid w:val="003D718E"/>
    <w:rsid w:val="003E1543"/>
    <w:rsid w:val="003E2542"/>
    <w:rsid w:val="003E39DB"/>
    <w:rsid w:val="003E49DC"/>
    <w:rsid w:val="003F1427"/>
    <w:rsid w:val="003F508F"/>
    <w:rsid w:val="003F5998"/>
    <w:rsid w:val="00400C1C"/>
    <w:rsid w:val="00400E86"/>
    <w:rsid w:val="00407CA5"/>
    <w:rsid w:val="00410B29"/>
    <w:rsid w:val="004154D4"/>
    <w:rsid w:val="00415602"/>
    <w:rsid w:val="00416314"/>
    <w:rsid w:val="00416B73"/>
    <w:rsid w:val="004208B6"/>
    <w:rsid w:val="00421DD1"/>
    <w:rsid w:val="00423096"/>
    <w:rsid w:val="00423FF3"/>
    <w:rsid w:val="00424C83"/>
    <w:rsid w:val="00427BA2"/>
    <w:rsid w:val="00444337"/>
    <w:rsid w:val="004443E0"/>
    <w:rsid w:val="004475B0"/>
    <w:rsid w:val="0045076E"/>
    <w:rsid w:val="00450B0A"/>
    <w:rsid w:val="00455169"/>
    <w:rsid w:val="00455E41"/>
    <w:rsid w:val="00457A9A"/>
    <w:rsid w:val="00461CD8"/>
    <w:rsid w:val="00463F9F"/>
    <w:rsid w:val="004857C4"/>
    <w:rsid w:val="00492111"/>
    <w:rsid w:val="004923B1"/>
    <w:rsid w:val="00494432"/>
    <w:rsid w:val="004A1D9F"/>
    <w:rsid w:val="004A257F"/>
    <w:rsid w:val="004B2682"/>
    <w:rsid w:val="004B45EE"/>
    <w:rsid w:val="004C0E01"/>
    <w:rsid w:val="004C4E58"/>
    <w:rsid w:val="004C72F8"/>
    <w:rsid w:val="004D0A9A"/>
    <w:rsid w:val="004D7933"/>
    <w:rsid w:val="004E09FF"/>
    <w:rsid w:val="004E26A6"/>
    <w:rsid w:val="004E50D4"/>
    <w:rsid w:val="004E5225"/>
    <w:rsid w:val="004E7828"/>
    <w:rsid w:val="004E7B75"/>
    <w:rsid w:val="004F240F"/>
    <w:rsid w:val="004F68AB"/>
    <w:rsid w:val="005001FE"/>
    <w:rsid w:val="00500A4E"/>
    <w:rsid w:val="00502E1C"/>
    <w:rsid w:val="00503E3C"/>
    <w:rsid w:val="00504CB3"/>
    <w:rsid w:val="00506636"/>
    <w:rsid w:val="0050778C"/>
    <w:rsid w:val="005108DD"/>
    <w:rsid w:val="0051718D"/>
    <w:rsid w:val="005230B5"/>
    <w:rsid w:val="00523418"/>
    <w:rsid w:val="0052753B"/>
    <w:rsid w:val="005310C3"/>
    <w:rsid w:val="005327CC"/>
    <w:rsid w:val="00534026"/>
    <w:rsid w:val="005340BB"/>
    <w:rsid w:val="005344AB"/>
    <w:rsid w:val="00535F5C"/>
    <w:rsid w:val="00543AF3"/>
    <w:rsid w:val="00546327"/>
    <w:rsid w:val="0055032C"/>
    <w:rsid w:val="005508C6"/>
    <w:rsid w:val="0055405A"/>
    <w:rsid w:val="0055562D"/>
    <w:rsid w:val="00557143"/>
    <w:rsid w:val="005577BA"/>
    <w:rsid w:val="0056453A"/>
    <w:rsid w:val="005650A1"/>
    <w:rsid w:val="005658A7"/>
    <w:rsid w:val="00566388"/>
    <w:rsid w:val="00566A37"/>
    <w:rsid w:val="0057142F"/>
    <w:rsid w:val="00573BA1"/>
    <w:rsid w:val="00574D9A"/>
    <w:rsid w:val="00581971"/>
    <w:rsid w:val="0058421D"/>
    <w:rsid w:val="00585FBD"/>
    <w:rsid w:val="0058702C"/>
    <w:rsid w:val="00591213"/>
    <w:rsid w:val="005948D9"/>
    <w:rsid w:val="00596B31"/>
    <w:rsid w:val="005A60E0"/>
    <w:rsid w:val="005A6F23"/>
    <w:rsid w:val="005B6910"/>
    <w:rsid w:val="005C01A4"/>
    <w:rsid w:val="005C3641"/>
    <w:rsid w:val="005C4085"/>
    <w:rsid w:val="005C47D2"/>
    <w:rsid w:val="005D3DB5"/>
    <w:rsid w:val="005D3E64"/>
    <w:rsid w:val="005D5B72"/>
    <w:rsid w:val="005D618A"/>
    <w:rsid w:val="005D6EFA"/>
    <w:rsid w:val="005E1F3C"/>
    <w:rsid w:val="005E543E"/>
    <w:rsid w:val="005F0593"/>
    <w:rsid w:val="005F109A"/>
    <w:rsid w:val="00600107"/>
    <w:rsid w:val="00601EEA"/>
    <w:rsid w:val="0060371E"/>
    <w:rsid w:val="006047C3"/>
    <w:rsid w:val="0060548A"/>
    <w:rsid w:val="0060638F"/>
    <w:rsid w:val="006111C8"/>
    <w:rsid w:val="00614C28"/>
    <w:rsid w:val="00621E0D"/>
    <w:rsid w:val="0062449C"/>
    <w:rsid w:val="00624AFD"/>
    <w:rsid w:val="00632087"/>
    <w:rsid w:val="006476D5"/>
    <w:rsid w:val="00650430"/>
    <w:rsid w:val="0065095D"/>
    <w:rsid w:val="00652249"/>
    <w:rsid w:val="0065426F"/>
    <w:rsid w:val="006577D0"/>
    <w:rsid w:val="00660342"/>
    <w:rsid w:val="00664225"/>
    <w:rsid w:val="00665F30"/>
    <w:rsid w:val="00666BD9"/>
    <w:rsid w:val="00667525"/>
    <w:rsid w:val="00673C08"/>
    <w:rsid w:val="00674512"/>
    <w:rsid w:val="00674ACF"/>
    <w:rsid w:val="00675ED7"/>
    <w:rsid w:val="00675FC8"/>
    <w:rsid w:val="006770A8"/>
    <w:rsid w:val="0068024A"/>
    <w:rsid w:val="0068091D"/>
    <w:rsid w:val="00680B0D"/>
    <w:rsid w:val="00680D76"/>
    <w:rsid w:val="0068540C"/>
    <w:rsid w:val="00686D02"/>
    <w:rsid w:val="00695122"/>
    <w:rsid w:val="006A74D6"/>
    <w:rsid w:val="006A7A83"/>
    <w:rsid w:val="006A7FF5"/>
    <w:rsid w:val="006B422F"/>
    <w:rsid w:val="006B5F6C"/>
    <w:rsid w:val="006C3711"/>
    <w:rsid w:val="006D083E"/>
    <w:rsid w:val="006D10AB"/>
    <w:rsid w:val="006D2CDB"/>
    <w:rsid w:val="006D523B"/>
    <w:rsid w:val="006D5D88"/>
    <w:rsid w:val="006D64BF"/>
    <w:rsid w:val="006D760B"/>
    <w:rsid w:val="006D7809"/>
    <w:rsid w:val="006E76F7"/>
    <w:rsid w:val="006E7CE9"/>
    <w:rsid w:val="006F1C92"/>
    <w:rsid w:val="006F41E0"/>
    <w:rsid w:val="00700835"/>
    <w:rsid w:val="0071440F"/>
    <w:rsid w:val="00722674"/>
    <w:rsid w:val="00724A9D"/>
    <w:rsid w:val="007258B2"/>
    <w:rsid w:val="00726AB7"/>
    <w:rsid w:val="00726B05"/>
    <w:rsid w:val="0073219F"/>
    <w:rsid w:val="00732536"/>
    <w:rsid w:val="00732C12"/>
    <w:rsid w:val="00734214"/>
    <w:rsid w:val="007350F0"/>
    <w:rsid w:val="00735539"/>
    <w:rsid w:val="00735E8D"/>
    <w:rsid w:val="0073690F"/>
    <w:rsid w:val="007429AB"/>
    <w:rsid w:val="0074317D"/>
    <w:rsid w:val="007453BD"/>
    <w:rsid w:val="00750353"/>
    <w:rsid w:val="00752DCF"/>
    <w:rsid w:val="00753C7D"/>
    <w:rsid w:val="00760A82"/>
    <w:rsid w:val="00762C20"/>
    <w:rsid w:val="00765B47"/>
    <w:rsid w:val="00766B22"/>
    <w:rsid w:val="00767427"/>
    <w:rsid w:val="00770A3A"/>
    <w:rsid w:val="007721EB"/>
    <w:rsid w:val="00782266"/>
    <w:rsid w:val="0078228F"/>
    <w:rsid w:val="007848F8"/>
    <w:rsid w:val="007908B7"/>
    <w:rsid w:val="00791398"/>
    <w:rsid w:val="00794A28"/>
    <w:rsid w:val="00796577"/>
    <w:rsid w:val="00796A7F"/>
    <w:rsid w:val="00796BAD"/>
    <w:rsid w:val="007977B8"/>
    <w:rsid w:val="007A1CD8"/>
    <w:rsid w:val="007A48DF"/>
    <w:rsid w:val="007A5B97"/>
    <w:rsid w:val="007B0328"/>
    <w:rsid w:val="007B070D"/>
    <w:rsid w:val="007B0950"/>
    <w:rsid w:val="007B1D8A"/>
    <w:rsid w:val="007B728A"/>
    <w:rsid w:val="007B7587"/>
    <w:rsid w:val="007C2813"/>
    <w:rsid w:val="007C4EA9"/>
    <w:rsid w:val="007C5261"/>
    <w:rsid w:val="007C66EB"/>
    <w:rsid w:val="007D5186"/>
    <w:rsid w:val="007D5788"/>
    <w:rsid w:val="007E0877"/>
    <w:rsid w:val="007E20A4"/>
    <w:rsid w:val="007E2FAA"/>
    <w:rsid w:val="007E2FFA"/>
    <w:rsid w:val="007E4085"/>
    <w:rsid w:val="007E4CDD"/>
    <w:rsid w:val="007E7A7A"/>
    <w:rsid w:val="007E7C6E"/>
    <w:rsid w:val="007F1025"/>
    <w:rsid w:val="007F14D8"/>
    <w:rsid w:val="007F179A"/>
    <w:rsid w:val="007F1820"/>
    <w:rsid w:val="007F1A8A"/>
    <w:rsid w:val="007F33FB"/>
    <w:rsid w:val="007F3EC3"/>
    <w:rsid w:val="007F4C8E"/>
    <w:rsid w:val="007F7293"/>
    <w:rsid w:val="00800E9B"/>
    <w:rsid w:val="008023F1"/>
    <w:rsid w:val="00803025"/>
    <w:rsid w:val="008034CA"/>
    <w:rsid w:val="00817A35"/>
    <w:rsid w:val="00821D4A"/>
    <w:rsid w:val="00824A3B"/>
    <w:rsid w:val="00827B06"/>
    <w:rsid w:val="00830CE4"/>
    <w:rsid w:val="00840EDC"/>
    <w:rsid w:val="0084222C"/>
    <w:rsid w:val="0084271A"/>
    <w:rsid w:val="00846C00"/>
    <w:rsid w:val="00847050"/>
    <w:rsid w:val="008470E3"/>
    <w:rsid w:val="008474DB"/>
    <w:rsid w:val="0085331E"/>
    <w:rsid w:val="0085331F"/>
    <w:rsid w:val="00853BB4"/>
    <w:rsid w:val="0085407C"/>
    <w:rsid w:val="008563B6"/>
    <w:rsid w:val="008623D1"/>
    <w:rsid w:val="00863CB1"/>
    <w:rsid w:val="008645D1"/>
    <w:rsid w:val="00864C6C"/>
    <w:rsid w:val="008657A0"/>
    <w:rsid w:val="00870065"/>
    <w:rsid w:val="00870E74"/>
    <w:rsid w:val="008752AB"/>
    <w:rsid w:val="00876761"/>
    <w:rsid w:val="00881D34"/>
    <w:rsid w:val="00884612"/>
    <w:rsid w:val="0088781B"/>
    <w:rsid w:val="0089278F"/>
    <w:rsid w:val="00892991"/>
    <w:rsid w:val="00892CF7"/>
    <w:rsid w:val="0089428F"/>
    <w:rsid w:val="008946BE"/>
    <w:rsid w:val="00895826"/>
    <w:rsid w:val="00897034"/>
    <w:rsid w:val="008A2E12"/>
    <w:rsid w:val="008A3135"/>
    <w:rsid w:val="008A66CD"/>
    <w:rsid w:val="008B2141"/>
    <w:rsid w:val="008B2476"/>
    <w:rsid w:val="008B304A"/>
    <w:rsid w:val="008C0069"/>
    <w:rsid w:val="008C1377"/>
    <w:rsid w:val="008C1416"/>
    <w:rsid w:val="008C2B39"/>
    <w:rsid w:val="008C3703"/>
    <w:rsid w:val="008D0BA6"/>
    <w:rsid w:val="008D3E1E"/>
    <w:rsid w:val="008E0B94"/>
    <w:rsid w:val="008E2D72"/>
    <w:rsid w:val="008E327B"/>
    <w:rsid w:val="008E56AD"/>
    <w:rsid w:val="008E5C09"/>
    <w:rsid w:val="008F018D"/>
    <w:rsid w:val="008F04F5"/>
    <w:rsid w:val="008F379B"/>
    <w:rsid w:val="009074DF"/>
    <w:rsid w:val="00907833"/>
    <w:rsid w:val="009118FA"/>
    <w:rsid w:val="009130E2"/>
    <w:rsid w:val="00913875"/>
    <w:rsid w:val="009167A2"/>
    <w:rsid w:val="00920095"/>
    <w:rsid w:val="009217FE"/>
    <w:rsid w:val="009250CB"/>
    <w:rsid w:val="00925C6E"/>
    <w:rsid w:val="009264DD"/>
    <w:rsid w:val="0092771B"/>
    <w:rsid w:val="009347C5"/>
    <w:rsid w:val="0093613D"/>
    <w:rsid w:val="0093734C"/>
    <w:rsid w:val="009403A7"/>
    <w:rsid w:val="00941D83"/>
    <w:rsid w:val="00946AB0"/>
    <w:rsid w:val="0094720B"/>
    <w:rsid w:val="009520B3"/>
    <w:rsid w:val="00955FBF"/>
    <w:rsid w:val="0095645F"/>
    <w:rsid w:val="0096177F"/>
    <w:rsid w:val="009638DC"/>
    <w:rsid w:val="0096553F"/>
    <w:rsid w:val="00967797"/>
    <w:rsid w:val="00973B85"/>
    <w:rsid w:val="009743DD"/>
    <w:rsid w:val="009744E1"/>
    <w:rsid w:val="00974C1F"/>
    <w:rsid w:val="00974F62"/>
    <w:rsid w:val="00975880"/>
    <w:rsid w:val="00975FE1"/>
    <w:rsid w:val="00981FB6"/>
    <w:rsid w:val="00983D59"/>
    <w:rsid w:val="00984C34"/>
    <w:rsid w:val="00984F60"/>
    <w:rsid w:val="00987C1B"/>
    <w:rsid w:val="00990F4A"/>
    <w:rsid w:val="00993B8D"/>
    <w:rsid w:val="009967DC"/>
    <w:rsid w:val="00996DCC"/>
    <w:rsid w:val="009A03E3"/>
    <w:rsid w:val="009A149A"/>
    <w:rsid w:val="009A2CFA"/>
    <w:rsid w:val="009A3298"/>
    <w:rsid w:val="009A3845"/>
    <w:rsid w:val="009A5298"/>
    <w:rsid w:val="009B0272"/>
    <w:rsid w:val="009B2799"/>
    <w:rsid w:val="009B4515"/>
    <w:rsid w:val="009B48D2"/>
    <w:rsid w:val="009B74D5"/>
    <w:rsid w:val="009B7C75"/>
    <w:rsid w:val="009C196B"/>
    <w:rsid w:val="009C6786"/>
    <w:rsid w:val="009C722B"/>
    <w:rsid w:val="009D0D80"/>
    <w:rsid w:val="009D4561"/>
    <w:rsid w:val="009E5EFA"/>
    <w:rsid w:val="009E607C"/>
    <w:rsid w:val="009E62BA"/>
    <w:rsid w:val="009E72DC"/>
    <w:rsid w:val="009F1C0D"/>
    <w:rsid w:val="009F2BE6"/>
    <w:rsid w:val="00A02319"/>
    <w:rsid w:val="00A0251B"/>
    <w:rsid w:val="00A035CD"/>
    <w:rsid w:val="00A03920"/>
    <w:rsid w:val="00A06B6D"/>
    <w:rsid w:val="00A07210"/>
    <w:rsid w:val="00A076EF"/>
    <w:rsid w:val="00A076F5"/>
    <w:rsid w:val="00A12917"/>
    <w:rsid w:val="00A12D75"/>
    <w:rsid w:val="00A15AA5"/>
    <w:rsid w:val="00A16E15"/>
    <w:rsid w:val="00A176C9"/>
    <w:rsid w:val="00A22B80"/>
    <w:rsid w:val="00A277F3"/>
    <w:rsid w:val="00A3030B"/>
    <w:rsid w:val="00A3219C"/>
    <w:rsid w:val="00A37DB9"/>
    <w:rsid w:val="00A410C1"/>
    <w:rsid w:val="00A413C8"/>
    <w:rsid w:val="00A415DA"/>
    <w:rsid w:val="00A438A5"/>
    <w:rsid w:val="00A43D5D"/>
    <w:rsid w:val="00A5197A"/>
    <w:rsid w:val="00A55344"/>
    <w:rsid w:val="00A559E3"/>
    <w:rsid w:val="00A55E7B"/>
    <w:rsid w:val="00A569BD"/>
    <w:rsid w:val="00A57E89"/>
    <w:rsid w:val="00A619B4"/>
    <w:rsid w:val="00A62DEF"/>
    <w:rsid w:val="00A701F3"/>
    <w:rsid w:val="00A70B2C"/>
    <w:rsid w:val="00A72DCC"/>
    <w:rsid w:val="00A85D1F"/>
    <w:rsid w:val="00A86F8B"/>
    <w:rsid w:val="00A86F9E"/>
    <w:rsid w:val="00A910DA"/>
    <w:rsid w:val="00A914EF"/>
    <w:rsid w:val="00A94D26"/>
    <w:rsid w:val="00A9661A"/>
    <w:rsid w:val="00A96A03"/>
    <w:rsid w:val="00AA1946"/>
    <w:rsid w:val="00AA1E17"/>
    <w:rsid w:val="00AA2416"/>
    <w:rsid w:val="00AA6634"/>
    <w:rsid w:val="00AB006A"/>
    <w:rsid w:val="00AB2A71"/>
    <w:rsid w:val="00AB5293"/>
    <w:rsid w:val="00AB6503"/>
    <w:rsid w:val="00AC1BA5"/>
    <w:rsid w:val="00AC21D7"/>
    <w:rsid w:val="00AD5EEC"/>
    <w:rsid w:val="00AE03AE"/>
    <w:rsid w:val="00AE1A83"/>
    <w:rsid w:val="00AE5D5C"/>
    <w:rsid w:val="00AF25E7"/>
    <w:rsid w:val="00AF4E4F"/>
    <w:rsid w:val="00AF77DC"/>
    <w:rsid w:val="00B00A53"/>
    <w:rsid w:val="00B0268C"/>
    <w:rsid w:val="00B04304"/>
    <w:rsid w:val="00B077B6"/>
    <w:rsid w:val="00B12285"/>
    <w:rsid w:val="00B12E8A"/>
    <w:rsid w:val="00B1314F"/>
    <w:rsid w:val="00B137C2"/>
    <w:rsid w:val="00B14134"/>
    <w:rsid w:val="00B1491E"/>
    <w:rsid w:val="00B16A95"/>
    <w:rsid w:val="00B17481"/>
    <w:rsid w:val="00B23FF2"/>
    <w:rsid w:val="00B24C84"/>
    <w:rsid w:val="00B25282"/>
    <w:rsid w:val="00B25C3F"/>
    <w:rsid w:val="00B25C9D"/>
    <w:rsid w:val="00B26BE7"/>
    <w:rsid w:val="00B3316A"/>
    <w:rsid w:val="00B35596"/>
    <w:rsid w:val="00B36673"/>
    <w:rsid w:val="00B3722C"/>
    <w:rsid w:val="00B40C0D"/>
    <w:rsid w:val="00B413DC"/>
    <w:rsid w:val="00B41DF5"/>
    <w:rsid w:val="00B42BD2"/>
    <w:rsid w:val="00B5248A"/>
    <w:rsid w:val="00B53AC7"/>
    <w:rsid w:val="00B542B5"/>
    <w:rsid w:val="00B547EA"/>
    <w:rsid w:val="00B562CB"/>
    <w:rsid w:val="00B627EE"/>
    <w:rsid w:val="00B650E4"/>
    <w:rsid w:val="00B65463"/>
    <w:rsid w:val="00B66008"/>
    <w:rsid w:val="00B678D0"/>
    <w:rsid w:val="00B67E62"/>
    <w:rsid w:val="00B81B2E"/>
    <w:rsid w:val="00B826D0"/>
    <w:rsid w:val="00B83BDF"/>
    <w:rsid w:val="00B85BBD"/>
    <w:rsid w:val="00B8656D"/>
    <w:rsid w:val="00B94FFB"/>
    <w:rsid w:val="00B9555E"/>
    <w:rsid w:val="00B97548"/>
    <w:rsid w:val="00BA153F"/>
    <w:rsid w:val="00BA16C6"/>
    <w:rsid w:val="00BB3082"/>
    <w:rsid w:val="00BB380A"/>
    <w:rsid w:val="00BB4F86"/>
    <w:rsid w:val="00BC1602"/>
    <w:rsid w:val="00BC54FC"/>
    <w:rsid w:val="00BD1A05"/>
    <w:rsid w:val="00BD1AFD"/>
    <w:rsid w:val="00BD1CBA"/>
    <w:rsid w:val="00BD457C"/>
    <w:rsid w:val="00BD4EA2"/>
    <w:rsid w:val="00BD53DD"/>
    <w:rsid w:val="00BD6FE9"/>
    <w:rsid w:val="00BD78E9"/>
    <w:rsid w:val="00BE3A11"/>
    <w:rsid w:val="00BE516F"/>
    <w:rsid w:val="00BE5E62"/>
    <w:rsid w:val="00BE6018"/>
    <w:rsid w:val="00BE65E8"/>
    <w:rsid w:val="00BE750D"/>
    <w:rsid w:val="00BF0BEB"/>
    <w:rsid w:val="00BF1B3C"/>
    <w:rsid w:val="00BF2F16"/>
    <w:rsid w:val="00C00744"/>
    <w:rsid w:val="00C04705"/>
    <w:rsid w:val="00C04E67"/>
    <w:rsid w:val="00C06E60"/>
    <w:rsid w:val="00C07EB8"/>
    <w:rsid w:val="00C11229"/>
    <w:rsid w:val="00C12F22"/>
    <w:rsid w:val="00C16400"/>
    <w:rsid w:val="00C16EA9"/>
    <w:rsid w:val="00C20E2D"/>
    <w:rsid w:val="00C32216"/>
    <w:rsid w:val="00C32EF1"/>
    <w:rsid w:val="00C34725"/>
    <w:rsid w:val="00C35CCC"/>
    <w:rsid w:val="00C37C21"/>
    <w:rsid w:val="00C423BE"/>
    <w:rsid w:val="00C434BA"/>
    <w:rsid w:val="00C46AFC"/>
    <w:rsid w:val="00C47932"/>
    <w:rsid w:val="00C50A8A"/>
    <w:rsid w:val="00C5542F"/>
    <w:rsid w:val="00C57E09"/>
    <w:rsid w:val="00C63BF9"/>
    <w:rsid w:val="00C71237"/>
    <w:rsid w:val="00C742DA"/>
    <w:rsid w:val="00C75768"/>
    <w:rsid w:val="00C76079"/>
    <w:rsid w:val="00C84ACA"/>
    <w:rsid w:val="00C86C1A"/>
    <w:rsid w:val="00C86FBE"/>
    <w:rsid w:val="00C87148"/>
    <w:rsid w:val="00C92D1B"/>
    <w:rsid w:val="00C959F9"/>
    <w:rsid w:val="00C95F31"/>
    <w:rsid w:val="00CA1DE7"/>
    <w:rsid w:val="00CA365F"/>
    <w:rsid w:val="00CA5D2E"/>
    <w:rsid w:val="00CA671D"/>
    <w:rsid w:val="00CA71A4"/>
    <w:rsid w:val="00CA7A0B"/>
    <w:rsid w:val="00CB43E3"/>
    <w:rsid w:val="00CB474B"/>
    <w:rsid w:val="00CB5E2D"/>
    <w:rsid w:val="00CD4542"/>
    <w:rsid w:val="00CE7835"/>
    <w:rsid w:val="00CF0E66"/>
    <w:rsid w:val="00CF4BBF"/>
    <w:rsid w:val="00D00E29"/>
    <w:rsid w:val="00D05019"/>
    <w:rsid w:val="00D06E25"/>
    <w:rsid w:val="00D07AAD"/>
    <w:rsid w:val="00D07EF1"/>
    <w:rsid w:val="00D121F9"/>
    <w:rsid w:val="00D128B1"/>
    <w:rsid w:val="00D16266"/>
    <w:rsid w:val="00D1694F"/>
    <w:rsid w:val="00D17046"/>
    <w:rsid w:val="00D1717F"/>
    <w:rsid w:val="00D20B29"/>
    <w:rsid w:val="00D24A6E"/>
    <w:rsid w:val="00D348AC"/>
    <w:rsid w:val="00D3533E"/>
    <w:rsid w:val="00D35C1A"/>
    <w:rsid w:val="00D360CC"/>
    <w:rsid w:val="00D40771"/>
    <w:rsid w:val="00D4255A"/>
    <w:rsid w:val="00D425C8"/>
    <w:rsid w:val="00D42C6A"/>
    <w:rsid w:val="00D43121"/>
    <w:rsid w:val="00D46946"/>
    <w:rsid w:val="00D51B39"/>
    <w:rsid w:val="00D53315"/>
    <w:rsid w:val="00D543F7"/>
    <w:rsid w:val="00D5769B"/>
    <w:rsid w:val="00D57CB5"/>
    <w:rsid w:val="00D6027D"/>
    <w:rsid w:val="00D6331E"/>
    <w:rsid w:val="00D63667"/>
    <w:rsid w:val="00D65494"/>
    <w:rsid w:val="00D73428"/>
    <w:rsid w:val="00D7414D"/>
    <w:rsid w:val="00D74F75"/>
    <w:rsid w:val="00D74F8E"/>
    <w:rsid w:val="00D77456"/>
    <w:rsid w:val="00D77702"/>
    <w:rsid w:val="00D81957"/>
    <w:rsid w:val="00D90EC8"/>
    <w:rsid w:val="00D9264D"/>
    <w:rsid w:val="00D928F0"/>
    <w:rsid w:val="00D92D61"/>
    <w:rsid w:val="00DA06A1"/>
    <w:rsid w:val="00DA0EE0"/>
    <w:rsid w:val="00DA54FE"/>
    <w:rsid w:val="00DA6362"/>
    <w:rsid w:val="00DA6740"/>
    <w:rsid w:val="00DA73AF"/>
    <w:rsid w:val="00DB303F"/>
    <w:rsid w:val="00DB3B3D"/>
    <w:rsid w:val="00DB5652"/>
    <w:rsid w:val="00DC46F0"/>
    <w:rsid w:val="00DC683F"/>
    <w:rsid w:val="00DD1B2F"/>
    <w:rsid w:val="00DD4448"/>
    <w:rsid w:val="00DD693F"/>
    <w:rsid w:val="00DD7CD6"/>
    <w:rsid w:val="00DD7EE5"/>
    <w:rsid w:val="00DE4094"/>
    <w:rsid w:val="00DE50F2"/>
    <w:rsid w:val="00DE5658"/>
    <w:rsid w:val="00DF0C5A"/>
    <w:rsid w:val="00DF1101"/>
    <w:rsid w:val="00DF6B43"/>
    <w:rsid w:val="00DF7DA7"/>
    <w:rsid w:val="00DF7FAE"/>
    <w:rsid w:val="00E00C8D"/>
    <w:rsid w:val="00E01212"/>
    <w:rsid w:val="00E02A69"/>
    <w:rsid w:val="00E05FD2"/>
    <w:rsid w:val="00E062ED"/>
    <w:rsid w:val="00E07317"/>
    <w:rsid w:val="00E105A8"/>
    <w:rsid w:val="00E148BD"/>
    <w:rsid w:val="00E168F8"/>
    <w:rsid w:val="00E20353"/>
    <w:rsid w:val="00E21138"/>
    <w:rsid w:val="00E224BA"/>
    <w:rsid w:val="00E225B5"/>
    <w:rsid w:val="00E33152"/>
    <w:rsid w:val="00E34B2C"/>
    <w:rsid w:val="00E355CD"/>
    <w:rsid w:val="00E373CA"/>
    <w:rsid w:val="00E41E88"/>
    <w:rsid w:val="00E42B70"/>
    <w:rsid w:val="00E43FC6"/>
    <w:rsid w:val="00E44D0F"/>
    <w:rsid w:val="00E45B71"/>
    <w:rsid w:val="00E509F9"/>
    <w:rsid w:val="00E52C02"/>
    <w:rsid w:val="00E53532"/>
    <w:rsid w:val="00E53DA7"/>
    <w:rsid w:val="00E635EC"/>
    <w:rsid w:val="00E6381A"/>
    <w:rsid w:val="00E648CB"/>
    <w:rsid w:val="00E73445"/>
    <w:rsid w:val="00E74B56"/>
    <w:rsid w:val="00E75F38"/>
    <w:rsid w:val="00E77D80"/>
    <w:rsid w:val="00E806AB"/>
    <w:rsid w:val="00E82169"/>
    <w:rsid w:val="00E827B4"/>
    <w:rsid w:val="00E82AF4"/>
    <w:rsid w:val="00E84157"/>
    <w:rsid w:val="00E92149"/>
    <w:rsid w:val="00E93D97"/>
    <w:rsid w:val="00E944C2"/>
    <w:rsid w:val="00E9564F"/>
    <w:rsid w:val="00E95A10"/>
    <w:rsid w:val="00EA3187"/>
    <w:rsid w:val="00EA39E0"/>
    <w:rsid w:val="00EA4046"/>
    <w:rsid w:val="00EA77F7"/>
    <w:rsid w:val="00EB03F5"/>
    <w:rsid w:val="00EB1623"/>
    <w:rsid w:val="00EB6CA6"/>
    <w:rsid w:val="00EC22D6"/>
    <w:rsid w:val="00ED059E"/>
    <w:rsid w:val="00ED163E"/>
    <w:rsid w:val="00ED6E0D"/>
    <w:rsid w:val="00ED6EA5"/>
    <w:rsid w:val="00EE1235"/>
    <w:rsid w:val="00EE52F2"/>
    <w:rsid w:val="00EE7403"/>
    <w:rsid w:val="00EF031F"/>
    <w:rsid w:val="00EF3B06"/>
    <w:rsid w:val="00EF7186"/>
    <w:rsid w:val="00F012AB"/>
    <w:rsid w:val="00F015F9"/>
    <w:rsid w:val="00F21219"/>
    <w:rsid w:val="00F227F9"/>
    <w:rsid w:val="00F23B63"/>
    <w:rsid w:val="00F25F2D"/>
    <w:rsid w:val="00F276EC"/>
    <w:rsid w:val="00F30062"/>
    <w:rsid w:val="00F31EAA"/>
    <w:rsid w:val="00F34953"/>
    <w:rsid w:val="00F34BD1"/>
    <w:rsid w:val="00F41F3B"/>
    <w:rsid w:val="00F42757"/>
    <w:rsid w:val="00F43B90"/>
    <w:rsid w:val="00F46E78"/>
    <w:rsid w:val="00F5153F"/>
    <w:rsid w:val="00F52362"/>
    <w:rsid w:val="00F54B06"/>
    <w:rsid w:val="00F60D88"/>
    <w:rsid w:val="00F60FC2"/>
    <w:rsid w:val="00F60FE1"/>
    <w:rsid w:val="00F633DC"/>
    <w:rsid w:val="00F63919"/>
    <w:rsid w:val="00F640AB"/>
    <w:rsid w:val="00F64A0E"/>
    <w:rsid w:val="00F67956"/>
    <w:rsid w:val="00F70764"/>
    <w:rsid w:val="00F70CBB"/>
    <w:rsid w:val="00F7284B"/>
    <w:rsid w:val="00F75340"/>
    <w:rsid w:val="00F75CE2"/>
    <w:rsid w:val="00F77DDA"/>
    <w:rsid w:val="00F77FC9"/>
    <w:rsid w:val="00F846E3"/>
    <w:rsid w:val="00F859FC"/>
    <w:rsid w:val="00F85CFE"/>
    <w:rsid w:val="00F97139"/>
    <w:rsid w:val="00FA24A1"/>
    <w:rsid w:val="00FA56AC"/>
    <w:rsid w:val="00FB3AF3"/>
    <w:rsid w:val="00FB45DD"/>
    <w:rsid w:val="00FB5A83"/>
    <w:rsid w:val="00FB67EE"/>
    <w:rsid w:val="00FC2C15"/>
    <w:rsid w:val="00FC7AAA"/>
    <w:rsid w:val="00FD236D"/>
    <w:rsid w:val="00FD69F8"/>
    <w:rsid w:val="00FE2EDA"/>
    <w:rsid w:val="00FE5C32"/>
    <w:rsid w:val="00FE70B7"/>
    <w:rsid w:val="00FE7209"/>
    <w:rsid w:val="00FE7994"/>
    <w:rsid w:val="00FF1562"/>
    <w:rsid w:val="00FF2F47"/>
    <w:rsid w:val="00FF3AB2"/>
    <w:rsid w:val="00FF5963"/>
    <w:rsid w:val="010F1DA1"/>
    <w:rsid w:val="01361E63"/>
    <w:rsid w:val="01432419"/>
    <w:rsid w:val="0160485B"/>
    <w:rsid w:val="019329D2"/>
    <w:rsid w:val="019E463E"/>
    <w:rsid w:val="01BD33DF"/>
    <w:rsid w:val="01D57E1C"/>
    <w:rsid w:val="01E869A5"/>
    <w:rsid w:val="01FC49C3"/>
    <w:rsid w:val="01FD075C"/>
    <w:rsid w:val="02251D13"/>
    <w:rsid w:val="027E0E26"/>
    <w:rsid w:val="0282492A"/>
    <w:rsid w:val="02875703"/>
    <w:rsid w:val="02931FE6"/>
    <w:rsid w:val="0295339B"/>
    <w:rsid w:val="02A37F2B"/>
    <w:rsid w:val="02B70F70"/>
    <w:rsid w:val="02B8660C"/>
    <w:rsid w:val="02BE026D"/>
    <w:rsid w:val="02D503AA"/>
    <w:rsid w:val="02FB1630"/>
    <w:rsid w:val="035F251C"/>
    <w:rsid w:val="03877A7F"/>
    <w:rsid w:val="0392699C"/>
    <w:rsid w:val="03A23924"/>
    <w:rsid w:val="03C62FBE"/>
    <w:rsid w:val="03E3355C"/>
    <w:rsid w:val="04203933"/>
    <w:rsid w:val="04690873"/>
    <w:rsid w:val="047C66AE"/>
    <w:rsid w:val="049D56B7"/>
    <w:rsid w:val="04F115DC"/>
    <w:rsid w:val="04F56641"/>
    <w:rsid w:val="05184F9C"/>
    <w:rsid w:val="052971A9"/>
    <w:rsid w:val="052E3CF9"/>
    <w:rsid w:val="053C1014"/>
    <w:rsid w:val="054011E5"/>
    <w:rsid w:val="056A44CB"/>
    <w:rsid w:val="057D66F3"/>
    <w:rsid w:val="058B0F58"/>
    <w:rsid w:val="058B29BF"/>
    <w:rsid w:val="059B55E5"/>
    <w:rsid w:val="05B8752E"/>
    <w:rsid w:val="05F611B0"/>
    <w:rsid w:val="060E19D4"/>
    <w:rsid w:val="064F75CD"/>
    <w:rsid w:val="066B1182"/>
    <w:rsid w:val="07182AFC"/>
    <w:rsid w:val="077A0F7B"/>
    <w:rsid w:val="07956075"/>
    <w:rsid w:val="07A9029F"/>
    <w:rsid w:val="07E44D05"/>
    <w:rsid w:val="08026E5E"/>
    <w:rsid w:val="08150392"/>
    <w:rsid w:val="082B6279"/>
    <w:rsid w:val="083A2978"/>
    <w:rsid w:val="083F31B3"/>
    <w:rsid w:val="0880114D"/>
    <w:rsid w:val="08D35D01"/>
    <w:rsid w:val="0912052F"/>
    <w:rsid w:val="091B299A"/>
    <w:rsid w:val="09675E97"/>
    <w:rsid w:val="097924AD"/>
    <w:rsid w:val="09B42825"/>
    <w:rsid w:val="09F537CA"/>
    <w:rsid w:val="0A1E1279"/>
    <w:rsid w:val="0A415D26"/>
    <w:rsid w:val="0A462EFC"/>
    <w:rsid w:val="0A776E62"/>
    <w:rsid w:val="0B1B3B5A"/>
    <w:rsid w:val="0B3530C8"/>
    <w:rsid w:val="0B6E638C"/>
    <w:rsid w:val="0B925492"/>
    <w:rsid w:val="0BC87D4E"/>
    <w:rsid w:val="0BCB7EAA"/>
    <w:rsid w:val="0C197F77"/>
    <w:rsid w:val="0C21390A"/>
    <w:rsid w:val="0C627412"/>
    <w:rsid w:val="0C8532FD"/>
    <w:rsid w:val="0C8B0F99"/>
    <w:rsid w:val="0CB5073B"/>
    <w:rsid w:val="0CC71DC5"/>
    <w:rsid w:val="0CE92A1D"/>
    <w:rsid w:val="0CFB0A3C"/>
    <w:rsid w:val="0D600D3C"/>
    <w:rsid w:val="0DB50CFE"/>
    <w:rsid w:val="0DF26CD2"/>
    <w:rsid w:val="0E0C355A"/>
    <w:rsid w:val="0E437A7D"/>
    <w:rsid w:val="0E4B3D89"/>
    <w:rsid w:val="0E5933EF"/>
    <w:rsid w:val="0E6A5646"/>
    <w:rsid w:val="0E70290C"/>
    <w:rsid w:val="0E7412CE"/>
    <w:rsid w:val="0E984DF2"/>
    <w:rsid w:val="0EBE5B82"/>
    <w:rsid w:val="0F2770DF"/>
    <w:rsid w:val="0F3520ED"/>
    <w:rsid w:val="0F5372FC"/>
    <w:rsid w:val="0F5D7634"/>
    <w:rsid w:val="0F5F7D62"/>
    <w:rsid w:val="0F6F1D21"/>
    <w:rsid w:val="0FA22205"/>
    <w:rsid w:val="0FD80032"/>
    <w:rsid w:val="0FE86E10"/>
    <w:rsid w:val="10037741"/>
    <w:rsid w:val="100A3EF1"/>
    <w:rsid w:val="10357DCB"/>
    <w:rsid w:val="1052521B"/>
    <w:rsid w:val="10533B3A"/>
    <w:rsid w:val="10832C30"/>
    <w:rsid w:val="10836545"/>
    <w:rsid w:val="10876659"/>
    <w:rsid w:val="10A641ED"/>
    <w:rsid w:val="10AA5655"/>
    <w:rsid w:val="10BF7A6B"/>
    <w:rsid w:val="10C84E9E"/>
    <w:rsid w:val="10EB0634"/>
    <w:rsid w:val="10F61333"/>
    <w:rsid w:val="1103322F"/>
    <w:rsid w:val="116552BD"/>
    <w:rsid w:val="1191235E"/>
    <w:rsid w:val="11AC3C81"/>
    <w:rsid w:val="12130554"/>
    <w:rsid w:val="12164D9F"/>
    <w:rsid w:val="12256F37"/>
    <w:rsid w:val="126925DE"/>
    <w:rsid w:val="12761AA9"/>
    <w:rsid w:val="12EF37E0"/>
    <w:rsid w:val="133135DB"/>
    <w:rsid w:val="13676816"/>
    <w:rsid w:val="13703F79"/>
    <w:rsid w:val="13DD3398"/>
    <w:rsid w:val="141D25CF"/>
    <w:rsid w:val="142B42FC"/>
    <w:rsid w:val="143D3CE3"/>
    <w:rsid w:val="14602113"/>
    <w:rsid w:val="14936A2E"/>
    <w:rsid w:val="150D0F8A"/>
    <w:rsid w:val="151C6EFC"/>
    <w:rsid w:val="151D7D84"/>
    <w:rsid w:val="154A4EFB"/>
    <w:rsid w:val="15594BE6"/>
    <w:rsid w:val="15A043D0"/>
    <w:rsid w:val="15B16692"/>
    <w:rsid w:val="15FA3081"/>
    <w:rsid w:val="16041ABE"/>
    <w:rsid w:val="16141701"/>
    <w:rsid w:val="16461969"/>
    <w:rsid w:val="166B172B"/>
    <w:rsid w:val="16821794"/>
    <w:rsid w:val="168B5A62"/>
    <w:rsid w:val="168F4DBB"/>
    <w:rsid w:val="16A47F09"/>
    <w:rsid w:val="16AB20F4"/>
    <w:rsid w:val="16D7087C"/>
    <w:rsid w:val="16D72243"/>
    <w:rsid w:val="17237064"/>
    <w:rsid w:val="173D7883"/>
    <w:rsid w:val="1760382C"/>
    <w:rsid w:val="176A6C19"/>
    <w:rsid w:val="17714F86"/>
    <w:rsid w:val="177B0A96"/>
    <w:rsid w:val="17B36E84"/>
    <w:rsid w:val="17C41DC8"/>
    <w:rsid w:val="17E706EA"/>
    <w:rsid w:val="17F95B77"/>
    <w:rsid w:val="180332F5"/>
    <w:rsid w:val="180660D8"/>
    <w:rsid w:val="18291542"/>
    <w:rsid w:val="182F467F"/>
    <w:rsid w:val="18317E27"/>
    <w:rsid w:val="184517D2"/>
    <w:rsid w:val="184E2D57"/>
    <w:rsid w:val="18852ADA"/>
    <w:rsid w:val="18C06DE4"/>
    <w:rsid w:val="18CD74EA"/>
    <w:rsid w:val="18F1400C"/>
    <w:rsid w:val="18FA2EDF"/>
    <w:rsid w:val="18FE1242"/>
    <w:rsid w:val="190D637F"/>
    <w:rsid w:val="1927028C"/>
    <w:rsid w:val="19523CE4"/>
    <w:rsid w:val="19554552"/>
    <w:rsid w:val="19785D9E"/>
    <w:rsid w:val="19821348"/>
    <w:rsid w:val="199C5DC6"/>
    <w:rsid w:val="19B145F9"/>
    <w:rsid w:val="19E95FD8"/>
    <w:rsid w:val="19F037CF"/>
    <w:rsid w:val="19F61730"/>
    <w:rsid w:val="19F749B9"/>
    <w:rsid w:val="19FE1BFF"/>
    <w:rsid w:val="1A3D6BA3"/>
    <w:rsid w:val="1A483566"/>
    <w:rsid w:val="1A4978C3"/>
    <w:rsid w:val="1A8477AA"/>
    <w:rsid w:val="1A852302"/>
    <w:rsid w:val="1AA11343"/>
    <w:rsid w:val="1AAC1162"/>
    <w:rsid w:val="1ADA5C30"/>
    <w:rsid w:val="1AFA6A9C"/>
    <w:rsid w:val="1B416443"/>
    <w:rsid w:val="1B7B260D"/>
    <w:rsid w:val="1B851185"/>
    <w:rsid w:val="1C0375D1"/>
    <w:rsid w:val="1C171701"/>
    <w:rsid w:val="1C456EE5"/>
    <w:rsid w:val="1C603628"/>
    <w:rsid w:val="1C932830"/>
    <w:rsid w:val="1C95480F"/>
    <w:rsid w:val="1CA8683A"/>
    <w:rsid w:val="1CCE22A6"/>
    <w:rsid w:val="1CD958C6"/>
    <w:rsid w:val="1D29146A"/>
    <w:rsid w:val="1D5A3829"/>
    <w:rsid w:val="1D8A15A1"/>
    <w:rsid w:val="1DC85CDE"/>
    <w:rsid w:val="1DD041BB"/>
    <w:rsid w:val="1E1C32E8"/>
    <w:rsid w:val="1E217CE5"/>
    <w:rsid w:val="1E4A3C59"/>
    <w:rsid w:val="1E4A504D"/>
    <w:rsid w:val="1E4C5A99"/>
    <w:rsid w:val="1E4F115D"/>
    <w:rsid w:val="1E6C24FF"/>
    <w:rsid w:val="1E724C95"/>
    <w:rsid w:val="1EA040B7"/>
    <w:rsid w:val="1EE15A6C"/>
    <w:rsid w:val="1F1419ED"/>
    <w:rsid w:val="1F603199"/>
    <w:rsid w:val="1F703BF1"/>
    <w:rsid w:val="1F734C4D"/>
    <w:rsid w:val="1F7E2174"/>
    <w:rsid w:val="1F992C89"/>
    <w:rsid w:val="1FC96F1B"/>
    <w:rsid w:val="201A397C"/>
    <w:rsid w:val="202B0747"/>
    <w:rsid w:val="20523718"/>
    <w:rsid w:val="205624F0"/>
    <w:rsid w:val="20674BF1"/>
    <w:rsid w:val="20C03A03"/>
    <w:rsid w:val="20CD4236"/>
    <w:rsid w:val="21260D15"/>
    <w:rsid w:val="213D51E5"/>
    <w:rsid w:val="21405F2C"/>
    <w:rsid w:val="21411A48"/>
    <w:rsid w:val="21BC6F83"/>
    <w:rsid w:val="21C978F2"/>
    <w:rsid w:val="21D5710F"/>
    <w:rsid w:val="21EC19DF"/>
    <w:rsid w:val="21ED538F"/>
    <w:rsid w:val="220159E9"/>
    <w:rsid w:val="22281E6F"/>
    <w:rsid w:val="222A43DB"/>
    <w:rsid w:val="22821718"/>
    <w:rsid w:val="2296628B"/>
    <w:rsid w:val="22B35C48"/>
    <w:rsid w:val="22C51526"/>
    <w:rsid w:val="22F6469C"/>
    <w:rsid w:val="231724A7"/>
    <w:rsid w:val="232C4723"/>
    <w:rsid w:val="235F3C0C"/>
    <w:rsid w:val="238D2546"/>
    <w:rsid w:val="239A023A"/>
    <w:rsid w:val="239D2698"/>
    <w:rsid w:val="23A20AE3"/>
    <w:rsid w:val="23CB3200"/>
    <w:rsid w:val="23E312BB"/>
    <w:rsid w:val="23E90762"/>
    <w:rsid w:val="240634D6"/>
    <w:rsid w:val="24185F78"/>
    <w:rsid w:val="24230C48"/>
    <w:rsid w:val="24262CD4"/>
    <w:rsid w:val="244E3C37"/>
    <w:rsid w:val="24521E86"/>
    <w:rsid w:val="248C70E1"/>
    <w:rsid w:val="248F6BD1"/>
    <w:rsid w:val="249E435C"/>
    <w:rsid w:val="249F11E3"/>
    <w:rsid w:val="24C5104D"/>
    <w:rsid w:val="24D174B9"/>
    <w:rsid w:val="24E0567E"/>
    <w:rsid w:val="24E6415A"/>
    <w:rsid w:val="254A14E8"/>
    <w:rsid w:val="255A1527"/>
    <w:rsid w:val="256F10EA"/>
    <w:rsid w:val="25980EC8"/>
    <w:rsid w:val="25A06C3B"/>
    <w:rsid w:val="25BF4E9D"/>
    <w:rsid w:val="261E4385"/>
    <w:rsid w:val="262B0535"/>
    <w:rsid w:val="263F42F5"/>
    <w:rsid w:val="264E7E89"/>
    <w:rsid w:val="265C3C9B"/>
    <w:rsid w:val="26B96EF5"/>
    <w:rsid w:val="26D353B8"/>
    <w:rsid w:val="26EF3C8D"/>
    <w:rsid w:val="27152D2C"/>
    <w:rsid w:val="27A033E3"/>
    <w:rsid w:val="27CB3CA5"/>
    <w:rsid w:val="2819283C"/>
    <w:rsid w:val="28217381"/>
    <w:rsid w:val="282A7EA5"/>
    <w:rsid w:val="285047F7"/>
    <w:rsid w:val="28697639"/>
    <w:rsid w:val="28710023"/>
    <w:rsid w:val="28B7133F"/>
    <w:rsid w:val="28B80D0F"/>
    <w:rsid w:val="28C36B54"/>
    <w:rsid w:val="28FF26A2"/>
    <w:rsid w:val="297D5D6E"/>
    <w:rsid w:val="299F277A"/>
    <w:rsid w:val="29A44ECD"/>
    <w:rsid w:val="29B01A63"/>
    <w:rsid w:val="29B50628"/>
    <w:rsid w:val="29CA2A3B"/>
    <w:rsid w:val="29DD2845"/>
    <w:rsid w:val="29FA6CF7"/>
    <w:rsid w:val="2A326780"/>
    <w:rsid w:val="2AEE096E"/>
    <w:rsid w:val="2B07735B"/>
    <w:rsid w:val="2B9B5E5B"/>
    <w:rsid w:val="2BB81905"/>
    <w:rsid w:val="2BF13982"/>
    <w:rsid w:val="2BF51D49"/>
    <w:rsid w:val="2C084B4B"/>
    <w:rsid w:val="2C646AEA"/>
    <w:rsid w:val="2C775117"/>
    <w:rsid w:val="2C79431D"/>
    <w:rsid w:val="2C9A3A6D"/>
    <w:rsid w:val="2CC276E1"/>
    <w:rsid w:val="2CCE5524"/>
    <w:rsid w:val="2CD6090A"/>
    <w:rsid w:val="2CFC6DCE"/>
    <w:rsid w:val="2D0B0415"/>
    <w:rsid w:val="2D394105"/>
    <w:rsid w:val="2D527080"/>
    <w:rsid w:val="2D8D5022"/>
    <w:rsid w:val="2D9E43DE"/>
    <w:rsid w:val="2DB843CA"/>
    <w:rsid w:val="2DBB0A37"/>
    <w:rsid w:val="2DE52846"/>
    <w:rsid w:val="2E926CFF"/>
    <w:rsid w:val="2EA71E4F"/>
    <w:rsid w:val="2F2A5E74"/>
    <w:rsid w:val="2F2B399A"/>
    <w:rsid w:val="2F590507"/>
    <w:rsid w:val="2F604B49"/>
    <w:rsid w:val="2F7B222C"/>
    <w:rsid w:val="2F9F69D9"/>
    <w:rsid w:val="2FAA48BF"/>
    <w:rsid w:val="2FB70EA3"/>
    <w:rsid w:val="2FC735B9"/>
    <w:rsid w:val="2FD7142C"/>
    <w:rsid w:val="2FE201A2"/>
    <w:rsid w:val="2FE737A1"/>
    <w:rsid w:val="2FFD35C1"/>
    <w:rsid w:val="30073135"/>
    <w:rsid w:val="303365A0"/>
    <w:rsid w:val="30576C24"/>
    <w:rsid w:val="308D2CDD"/>
    <w:rsid w:val="308E5481"/>
    <w:rsid w:val="3095663E"/>
    <w:rsid w:val="30AD3938"/>
    <w:rsid w:val="30B009C8"/>
    <w:rsid w:val="30C541D5"/>
    <w:rsid w:val="30F73B34"/>
    <w:rsid w:val="313C0812"/>
    <w:rsid w:val="31723EBC"/>
    <w:rsid w:val="31893CEA"/>
    <w:rsid w:val="31A42F08"/>
    <w:rsid w:val="31B9528D"/>
    <w:rsid w:val="31C23779"/>
    <w:rsid w:val="31CB18F0"/>
    <w:rsid w:val="31E63BBF"/>
    <w:rsid w:val="31F34E50"/>
    <w:rsid w:val="31F9001B"/>
    <w:rsid w:val="323870D7"/>
    <w:rsid w:val="326F55A0"/>
    <w:rsid w:val="328F094A"/>
    <w:rsid w:val="32987847"/>
    <w:rsid w:val="32A833B8"/>
    <w:rsid w:val="32A97E72"/>
    <w:rsid w:val="32B73723"/>
    <w:rsid w:val="32C7042C"/>
    <w:rsid w:val="32CA3930"/>
    <w:rsid w:val="32D249DB"/>
    <w:rsid w:val="33712A75"/>
    <w:rsid w:val="33912B1A"/>
    <w:rsid w:val="33D21CD8"/>
    <w:rsid w:val="33D909ED"/>
    <w:rsid w:val="33EF31E8"/>
    <w:rsid w:val="3412427E"/>
    <w:rsid w:val="34486B5E"/>
    <w:rsid w:val="346150EB"/>
    <w:rsid w:val="347436ED"/>
    <w:rsid w:val="347568D9"/>
    <w:rsid w:val="349647EC"/>
    <w:rsid w:val="34AD05A8"/>
    <w:rsid w:val="34AE07F3"/>
    <w:rsid w:val="34B3766B"/>
    <w:rsid w:val="34B55F89"/>
    <w:rsid w:val="34BC1DA4"/>
    <w:rsid w:val="3501691C"/>
    <w:rsid w:val="35331E04"/>
    <w:rsid w:val="35D70E1B"/>
    <w:rsid w:val="361979AE"/>
    <w:rsid w:val="361E7DB5"/>
    <w:rsid w:val="36431A56"/>
    <w:rsid w:val="36443BE3"/>
    <w:rsid w:val="365D3737"/>
    <w:rsid w:val="36624039"/>
    <w:rsid w:val="3669189B"/>
    <w:rsid w:val="368816D2"/>
    <w:rsid w:val="369E1362"/>
    <w:rsid w:val="36F47976"/>
    <w:rsid w:val="37297A02"/>
    <w:rsid w:val="376D17C2"/>
    <w:rsid w:val="377063EE"/>
    <w:rsid w:val="379B329F"/>
    <w:rsid w:val="37AD4D0E"/>
    <w:rsid w:val="37BE9DC2"/>
    <w:rsid w:val="38045DD2"/>
    <w:rsid w:val="38433742"/>
    <w:rsid w:val="38476234"/>
    <w:rsid w:val="38787798"/>
    <w:rsid w:val="387B69C4"/>
    <w:rsid w:val="3881462B"/>
    <w:rsid w:val="388B12FA"/>
    <w:rsid w:val="38A51638"/>
    <w:rsid w:val="38C70D04"/>
    <w:rsid w:val="38E86810"/>
    <w:rsid w:val="390B61C6"/>
    <w:rsid w:val="391E33E4"/>
    <w:rsid w:val="39415BD4"/>
    <w:rsid w:val="394797E1"/>
    <w:rsid w:val="395C7503"/>
    <w:rsid w:val="39A65316"/>
    <w:rsid w:val="39AE6D6B"/>
    <w:rsid w:val="39CC3159"/>
    <w:rsid w:val="39D9684D"/>
    <w:rsid w:val="39E9150D"/>
    <w:rsid w:val="39F072B8"/>
    <w:rsid w:val="3ABC4F58"/>
    <w:rsid w:val="3B2140D3"/>
    <w:rsid w:val="3B2578B4"/>
    <w:rsid w:val="3B4A3B04"/>
    <w:rsid w:val="3B9B0AD4"/>
    <w:rsid w:val="3BA84D0D"/>
    <w:rsid w:val="3BF374C7"/>
    <w:rsid w:val="3BF73277"/>
    <w:rsid w:val="3C002006"/>
    <w:rsid w:val="3C2113B8"/>
    <w:rsid w:val="3C215F09"/>
    <w:rsid w:val="3C827F43"/>
    <w:rsid w:val="3CB908F7"/>
    <w:rsid w:val="3D311093"/>
    <w:rsid w:val="3D6222B9"/>
    <w:rsid w:val="3D7D4C07"/>
    <w:rsid w:val="3DAC15F7"/>
    <w:rsid w:val="3DC56C3B"/>
    <w:rsid w:val="3DD1395F"/>
    <w:rsid w:val="3DDE4B72"/>
    <w:rsid w:val="3DDF3458"/>
    <w:rsid w:val="3DF9063C"/>
    <w:rsid w:val="3E577485"/>
    <w:rsid w:val="3E8B256D"/>
    <w:rsid w:val="3EAF1D47"/>
    <w:rsid w:val="3EB73362"/>
    <w:rsid w:val="3ED1243E"/>
    <w:rsid w:val="3F14438B"/>
    <w:rsid w:val="3F1B370F"/>
    <w:rsid w:val="3F346CF5"/>
    <w:rsid w:val="3F365A91"/>
    <w:rsid w:val="3F4A00E7"/>
    <w:rsid w:val="3F5A455C"/>
    <w:rsid w:val="3F770324"/>
    <w:rsid w:val="3F804683"/>
    <w:rsid w:val="3F990A44"/>
    <w:rsid w:val="3FDC6673"/>
    <w:rsid w:val="3FF658FE"/>
    <w:rsid w:val="3FFB2278"/>
    <w:rsid w:val="40180BA3"/>
    <w:rsid w:val="402476A6"/>
    <w:rsid w:val="405D3DF7"/>
    <w:rsid w:val="40C5331A"/>
    <w:rsid w:val="41247A0D"/>
    <w:rsid w:val="41344930"/>
    <w:rsid w:val="41752563"/>
    <w:rsid w:val="41CF5E9D"/>
    <w:rsid w:val="41D319C5"/>
    <w:rsid w:val="41FE60C2"/>
    <w:rsid w:val="421B6683"/>
    <w:rsid w:val="424B0183"/>
    <w:rsid w:val="42562684"/>
    <w:rsid w:val="42E163F2"/>
    <w:rsid w:val="43135701"/>
    <w:rsid w:val="43232907"/>
    <w:rsid w:val="43440872"/>
    <w:rsid w:val="435304A1"/>
    <w:rsid w:val="435D67C7"/>
    <w:rsid w:val="43732941"/>
    <w:rsid w:val="4392566C"/>
    <w:rsid w:val="43931B60"/>
    <w:rsid w:val="439D579B"/>
    <w:rsid w:val="43A7260A"/>
    <w:rsid w:val="43AD5E48"/>
    <w:rsid w:val="43CC52F4"/>
    <w:rsid w:val="43EB509C"/>
    <w:rsid w:val="43F8396F"/>
    <w:rsid w:val="44082614"/>
    <w:rsid w:val="4417122E"/>
    <w:rsid w:val="44173130"/>
    <w:rsid w:val="4427077C"/>
    <w:rsid w:val="4438014F"/>
    <w:rsid w:val="445D4CDC"/>
    <w:rsid w:val="4461163F"/>
    <w:rsid w:val="44753AA0"/>
    <w:rsid w:val="44950146"/>
    <w:rsid w:val="44B43C47"/>
    <w:rsid w:val="44B55581"/>
    <w:rsid w:val="4536131E"/>
    <w:rsid w:val="45725C77"/>
    <w:rsid w:val="45A41383"/>
    <w:rsid w:val="45C2075D"/>
    <w:rsid w:val="46431710"/>
    <w:rsid w:val="46741C64"/>
    <w:rsid w:val="468D2115"/>
    <w:rsid w:val="4691012F"/>
    <w:rsid w:val="46D6135B"/>
    <w:rsid w:val="47176886"/>
    <w:rsid w:val="47507FEA"/>
    <w:rsid w:val="475810C6"/>
    <w:rsid w:val="477E6F2F"/>
    <w:rsid w:val="47A84724"/>
    <w:rsid w:val="47BFFF90"/>
    <w:rsid w:val="47D02FFD"/>
    <w:rsid w:val="47EF4C31"/>
    <w:rsid w:val="48587E7D"/>
    <w:rsid w:val="486E6060"/>
    <w:rsid w:val="48834FF3"/>
    <w:rsid w:val="488934D1"/>
    <w:rsid w:val="48B35BDB"/>
    <w:rsid w:val="48B85B1F"/>
    <w:rsid w:val="48C55908"/>
    <w:rsid w:val="48CE48E8"/>
    <w:rsid w:val="48EE3617"/>
    <w:rsid w:val="4913419A"/>
    <w:rsid w:val="492060C9"/>
    <w:rsid w:val="4928147C"/>
    <w:rsid w:val="49350AE5"/>
    <w:rsid w:val="49376C63"/>
    <w:rsid w:val="49865E40"/>
    <w:rsid w:val="499B245A"/>
    <w:rsid w:val="499B2623"/>
    <w:rsid w:val="49AE3E0C"/>
    <w:rsid w:val="49B544AE"/>
    <w:rsid w:val="49EA5ABF"/>
    <w:rsid w:val="49F809DB"/>
    <w:rsid w:val="49F90A65"/>
    <w:rsid w:val="4A091310"/>
    <w:rsid w:val="4A0E6ECC"/>
    <w:rsid w:val="4A200F1F"/>
    <w:rsid w:val="4A204BE2"/>
    <w:rsid w:val="4A2D189C"/>
    <w:rsid w:val="4A4F02D3"/>
    <w:rsid w:val="4A560724"/>
    <w:rsid w:val="4A6A43F0"/>
    <w:rsid w:val="4A9015B6"/>
    <w:rsid w:val="4A913ECA"/>
    <w:rsid w:val="4A9532D6"/>
    <w:rsid w:val="4AB65788"/>
    <w:rsid w:val="4AC5325B"/>
    <w:rsid w:val="4AEC5E67"/>
    <w:rsid w:val="4B256379"/>
    <w:rsid w:val="4B5E6B0B"/>
    <w:rsid w:val="4B6B71A0"/>
    <w:rsid w:val="4B842BB8"/>
    <w:rsid w:val="4BA94F9B"/>
    <w:rsid w:val="4BEE2CDC"/>
    <w:rsid w:val="4BFA752B"/>
    <w:rsid w:val="4C3A7237"/>
    <w:rsid w:val="4C863831"/>
    <w:rsid w:val="4CB105E5"/>
    <w:rsid w:val="4CB2521C"/>
    <w:rsid w:val="4D1966CD"/>
    <w:rsid w:val="4D275349"/>
    <w:rsid w:val="4D340FBE"/>
    <w:rsid w:val="4D714816"/>
    <w:rsid w:val="4D895078"/>
    <w:rsid w:val="4E0C5DD8"/>
    <w:rsid w:val="4E224A8E"/>
    <w:rsid w:val="4E2D35F4"/>
    <w:rsid w:val="4E5F0E56"/>
    <w:rsid w:val="4E802F63"/>
    <w:rsid w:val="4E91772C"/>
    <w:rsid w:val="4EA52C1C"/>
    <w:rsid w:val="4F0F62DF"/>
    <w:rsid w:val="4F624071"/>
    <w:rsid w:val="4FB85A44"/>
    <w:rsid w:val="4FD11423"/>
    <w:rsid w:val="4FE01B70"/>
    <w:rsid w:val="4FF62210"/>
    <w:rsid w:val="4FFB2E4E"/>
    <w:rsid w:val="4FFB2F0B"/>
    <w:rsid w:val="505528ED"/>
    <w:rsid w:val="5061299F"/>
    <w:rsid w:val="506B38B2"/>
    <w:rsid w:val="509B600F"/>
    <w:rsid w:val="50A41051"/>
    <w:rsid w:val="50AB7678"/>
    <w:rsid w:val="50CA78B0"/>
    <w:rsid w:val="50E343A7"/>
    <w:rsid w:val="51114346"/>
    <w:rsid w:val="513544D2"/>
    <w:rsid w:val="51506E85"/>
    <w:rsid w:val="51C84779"/>
    <w:rsid w:val="51D04E0A"/>
    <w:rsid w:val="52043CAB"/>
    <w:rsid w:val="5215714E"/>
    <w:rsid w:val="52284D1A"/>
    <w:rsid w:val="52324560"/>
    <w:rsid w:val="52423347"/>
    <w:rsid w:val="52492184"/>
    <w:rsid w:val="528B5F86"/>
    <w:rsid w:val="52A434D3"/>
    <w:rsid w:val="52B567E9"/>
    <w:rsid w:val="532E5683"/>
    <w:rsid w:val="535B6118"/>
    <w:rsid w:val="538F7221"/>
    <w:rsid w:val="53A91D74"/>
    <w:rsid w:val="54186543"/>
    <w:rsid w:val="54704F4A"/>
    <w:rsid w:val="549171C8"/>
    <w:rsid w:val="54DD775A"/>
    <w:rsid w:val="5516162A"/>
    <w:rsid w:val="552606B9"/>
    <w:rsid w:val="553628B3"/>
    <w:rsid w:val="553964BE"/>
    <w:rsid w:val="554D18FF"/>
    <w:rsid w:val="55992B5C"/>
    <w:rsid w:val="55D570DA"/>
    <w:rsid w:val="55EF4CB8"/>
    <w:rsid w:val="55F347A2"/>
    <w:rsid w:val="55F421BB"/>
    <w:rsid w:val="55F6462D"/>
    <w:rsid w:val="5600257F"/>
    <w:rsid w:val="56027B94"/>
    <w:rsid w:val="560A0C47"/>
    <w:rsid w:val="568B3C69"/>
    <w:rsid w:val="56945751"/>
    <w:rsid w:val="56CF0E35"/>
    <w:rsid w:val="56E13EC0"/>
    <w:rsid w:val="56E66275"/>
    <w:rsid w:val="56FA0023"/>
    <w:rsid w:val="575C5E96"/>
    <w:rsid w:val="57AA7C00"/>
    <w:rsid w:val="5813574C"/>
    <w:rsid w:val="582F7652"/>
    <w:rsid w:val="5861579A"/>
    <w:rsid w:val="5881728A"/>
    <w:rsid w:val="58C0510A"/>
    <w:rsid w:val="58C50ADE"/>
    <w:rsid w:val="58CB1451"/>
    <w:rsid w:val="591E4217"/>
    <w:rsid w:val="5966719F"/>
    <w:rsid w:val="59C56616"/>
    <w:rsid w:val="59CB4003"/>
    <w:rsid w:val="59D310F5"/>
    <w:rsid w:val="59D34D80"/>
    <w:rsid w:val="59EE7268"/>
    <w:rsid w:val="59EF71EF"/>
    <w:rsid w:val="5A36085C"/>
    <w:rsid w:val="5A3C15A0"/>
    <w:rsid w:val="5A6A6026"/>
    <w:rsid w:val="5AC962FF"/>
    <w:rsid w:val="5ACA785A"/>
    <w:rsid w:val="5AF9579E"/>
    <w:rsid w:val="5B1E5983"/>
    <w:rsid w:val="5B5043E0"/>
    <w:rsid w:val="5B5F53DD"/>
    <w:rsid w:val="5B7A47F1"/>
    <w:rsid w:val="5BB61686"/>
    <w:rsid w:val="5BCF536E"/>
    <w:rsid w:val="5BD165DA"/>
    <w:rsid w:val="5BDA0609"/>
    <w:rsid w:val="5C415E53"/>
    <w:rsid w:val="5C491646"/>
    <w:rsid w:val="5CA840F2"/>
    <w:rsid w:val="5CAE25EA"/>
    <w:rsid w:val="5CE0291F"/>
    <w:rsid w:val="5D0465CF"/>
    <w:rsid w:val="5D231153"/>
    <w:rsid w:val="5D481D7C"/>
    <w:rsid w:val="5D4F42C0"/>
    <w:rsid w:val="5D5C2BD8"/>
    <w:rsid w:val="5D6232B2"/>
    <w:rsid w:val="5D691FCE"/>
    <w:rsid w:val="5D8356EF"/>
    <w:rsid w:val="5DA84284"/>
    <w:rsid w:val="5E046155"/>
    <w:rsid w:val="5E15231A"/>
    <w:rsid w:val="5E173027"/>
    <w:rsid w:val="5E2E047A"/>
    <w:rsid w:val="5E3C7423"/>
    <w:rsid w:val="5E564E54"/>
    <w:rsid w:val="5E7D7217"/>
    <w:rsid w:val="5E8A129A"/>
    <w:rsid w:val="5E8E660A"/>
    <w:rsid w:val="5EC40689"/>
    <w:rsid w:val="5ED355F3"/>
    <w:rsid w:val="5EF706D4"/>
    <w:rsid w:val="5F0E0117"/>
    <w:rsid w:val="5F3F7E0C"/>
    <w:rsid w:val="5F792AC2"/>
    <w:rsid w:val="5F7B1FA8"/>
    <w:rsid w:val="5F7DAD48"/>
    <w:rsid w:val="5F990328"/>
    <w:rsid w:val="5FCA6914"/>
    <w:rsid w:val="5FF04420"/>
    <w:rsid w:val="6004309B"/>
    <w:rsid w:val="600D03CE"/>
    <w:rsid w:val="60151A0B"/>
    <w:rsid w:val="60336BFF"/>
    <w:rsid w:val="603718EF"/>
    <w:rsid w:val="605043DC"/>
    <w:rsid w:val="6053108C"/>
    <w:rsid w:val="60623FA4"/>
    <w:rsid w:val="60983D59"/>
    <w:rsid w:val="60A4543D"/>
    <w:rsid w:val="60C34A74"/>
    <w:rsid w:val="60D12A29"/>
    <w:rsid w:val="60E71115"/>
    <w:rsid w:val="60EC092C"/>
    <w:rsid w:val="60F15DE6"/>
    <w:rsid w:val="612A6B32"/>
    <w:rsid w:val="614F4001"/>
    <w:rsid w:val="61623528"/>
    <w:rsid w:val="617B4FC1"/>
    <w:rsid w:val="61DB5851"/>
    <w:rsid w:val="62250A32"/>
    <w:rsid w:val="624240BF"/>
    <w:rsid w:val="625B60ED"/>
    <w:rsid w:val="626D4EC4"/>
    <w:rsid w:val="628014A8"/>
    <w:rsid w:val="62EC76E6"/>
    <w:rsid w:val="639E181A"/>
    <w:rsid w:val="63C2221D"/>
    <w:rsid w:val="63DE4777"/>
    <w:rsid w:val="64057388"/>
    <w:rsid w:val="640F4B32"/>
    <w:rsid w:val="640F72A3"/>
    <w:rsid w:val="644A4011"/>
    <w:rsid w:val="645B1E38"/>
    <w:rsid w:val="645D3237"/>
    <w:rsid w:val="646627A3"/>
    <w:rsid w:val="64AF79C5"/>
    <w:rsid w:val="64C77B8F"/>
    <w:rsid w:val="64E84537"/>
    <w:rsid w:val="64FC2501"/>
    <w:rsid w:val="65060BAD"/>
    <w:rsid w:val="651F45B8"/>
    <w:rsid w:val="653D7FB7"/>
    <w:rsid w:val="65436640"/>
    <w:rsid w:val="654724C9"/>
    <w:rsid w:val="654D7337"/>
    <w:rsid w:val="65620E46"/>
    <w:rsid w:val="656A1851"/>
    <w:rsid w:val="656F6FA0"/>
    <w:rsid w:val="65B0017A"/>
    <w:rsid w:val="65CF6CAD"/>
    <w:rsid w:val="65D77F07"/>
    <w:rsid w:val="660670A9"/>
    <w:rsid w:val="66094DDC"/>
    <w:rsid w:val="66503848"/>
    <w:rsid w:val="66552153"/>
    <w:rsid w:val="66AA3671"/>
    <w:rsid w:val="67087C8A"/>
    <w:rsid w:val="67503946"/>
    <w:rsid w:val="679149F7"/>
    <w:rsid w:val="679F6839"/>
    <w:rsid w:val="67AF3C6E"/>
    <w:rsid w:val="67B50722"/>
    <w:rsid w:val="68155CD8"/>
    <w:rsid w:val="681E586F"/>
    <w:rsid w:val="6829599D"/>
    <w:rsid w:val="683F2B36"/>
    <w:rsid w:val="68560400"/>
    <w:rsid w:val="686D28C4"/>
    <w:rsid w:val="6876765F"/>
    <w:rsid w:val="68990A03"/>
    <w:rsid w:val="68AB0472"/>
    <w:rsid w:val="68AC55FF"/>
    <w:rsid w:val="68C11372"/>
    <w:rsid w:val="68E27C55"/>
    <w:rsid w:val="69015A74"/>
    <w:rsid w:val="69114A07"/>
    <w:rsid w:val="6933789D"/>
    <w:rsid w:val="694A61EF"/>
    <w:rsid w:val="69617F7B"/>
    <w:rsid w:val="69987E40"/>
    <w:rsid w:val="699E02E6"/>
    <w:rsid w:val="69A01942"/>
    <w:rsid w:val="69D00DEB"/>
    <w:rsid w:val="69DD161A"/>
    <w:rsid w:val="6A3D3FA6"/>
    <w:rsid w:val="6A9E0B0C"/>
    <w:rsid w:val="6AD0536A"/>
    <w:rsid w:val="6AD10679"/>
    <w:rsid w:val="6AD71F20"/>
    <w:rsid w:val="6AF83E8C"/>
    <w:rsid w:val="6B7308DF"/>
    <w:rsid w:val="6B8869DB"/>
    <w:rsid w:val="6B9B0FDA"/>
    <w:rsid w:val="6BA03E3A"/>
    <w:rsid w:val="6C124BCE"/>
    <w:rsid w:val="6C13559F"/>
    <w:rsid w:val="6CA0754A"/>
    <w:rsid w:val="6CB13F3F"/>
    <w:rsid w:val="6D1E68A9"/>
    <w:rsid w:val="6D4D62AE"/>
    <w:rsid w:val="6D7B4A7A"/>
    <w:rsid w:val="6DA043D3"/>
    <w:rsid w:val="6DB95B83"/>
    <w:rsid w:val="6DBB4F09"/>
    <w:rsid w:val="6DCC4EB0"/>
    <w:rsid w:val="6DF36D9E"/>
    <w:rsid w:val="6E247764"/>
    <w:rsid w:val="6E342EDE"/>
    <w:rsid w:val="6E3722E3"/>
    <w:rsid w:val="6E441C04"/>
    <w:rsid w:val="6E755000"/>
    <w:rsid w:val="6E7737EF"/>
    <w:rsid w:val="6E78543A"/>
    <w:rsid w:val="6ECB238E"/>
    <w:rsid w:val="6F235519"/>
    <w:rsid w:val="6F451933"/>
    <w:rsid w:val="6F4B2CC1"/>
    <w:rsid w:val="6F4B7209"/>
    <w:rsid w:val="6F4C30B4"/>
    <w:rsid w:val="6F52266C"/>
    <w:rsid w:val="6F745F8B"/>
    <w:rsid w:val="6FB30C40"/>
    <w:rsid w:val="6FD25897"/>
    <w:rsid w:val="6FF60183"/>
    <w:rsid w:val="6FFC73B9"/>
    <w:rsid w:val="70190E74"/>
    <w:rsid w:val="707F3B90"/>
    <w:rsid w:val="70860777"/>
    <w:rsid w:val="708A0786"/>
    <w:rsid w:val="709661BE"/>
    <w:rsid w:val="70B14DA6"/>
    <w:rsid w:val="70FD000D"/>
    <w:rsid w:val="7123028A"/>
    <w:rsid w:val="71346DA6"/>
    <w:rsid w:val="71EB2558"/>
    <w:rsid w:val="71F32999"/>
    <w:rsid w:val="72200435"/>
    <w:rsid w:val="722F68B9"/>
    <w:rsid w:val="7242215A"/>
    <w:rsid w:val="7251239D"/>
    <w:rsid w:val="7284656E"/>
    <w:rsid w:val="72B43E9E"/>
    <w:rsid w:val="7305073F"/>
    <w:rsid w:val="731F519F"/>
    <w:rsid w:val="732175E2"/>
    <w:rsid w:val="73460459"/>
    <w:rsid w:val="738308B6"/>
    <w:rsid w:val="73844E60"/>
    <w:rsid w:val="73B47261"/>
    <w:rsid w:val="740D16DC"/>
    <w:rsid w:val="74D6222A"/>
    <w:rsid w:val="74E824EC"/>
    <w:rsid w:val="754B4D69"/>
    <w:rsid w:val="759F1613"/>
    <w:rsid w:val="75C31803"/>
    <w:rsid w:val="75C655A6"/>
    <w:rsid w:val="75E36452"/>
    <w:rsid w:val="75EF4A81"/>
    <w:rsid w:val="75F55735"/>
    <w:rsid w:val="761D0291"/>
    <w:rsid w:val="762118FF"/>
    <w:rsid w:val="76277FE4"/>
    <w:rsid w:val="76355E4B"/>
    <w:rsid w:val="764C078F"/>
    <w:rsid w:val="766A53A7"/>
    <w:rsid w:val="766D183D"/>
    <w:rsid w:val="76790114"/>
    <w:rsid w:val="769431A0"/>
    <w:rsid w:val="769F2E94"/>
    <w:rsid w:val="76BF0B13"/>
    <w:rsid w:val="76C60F80"/>
    <w:rsid w:val="76ED426A"/>
    <w:rsid w:val="77714EF5"/>
    <w:rsid w:val="777D2DE9"/>
    <w:rsid w:val="77850F08"/>
    <w:rsid w:val="77D575CC"/>
    <w:rsid w:val="77FE267E"/>
    <w:rsid w:val="784138D7"/>
    <w:rsid w:val="784679D4"/>
    <w:rsid w:val="784C0C88"/>
    <w:rsid w:val="785901FD"/>
    <w:rsid w:val="78646923"/>
    <w:rsid w:val="789A6465"/>
    <w:rsid w:val="789B2B97"/>
    <w:rsid w:val="78A35F4D"/>
    <w:rsid w:val="78A83722"/>
    <w:rsid w:val="79050385"/>
    <w:rsid w:val="793E6B5A"/>
    <w:rsid w:val="794913F7"/>
    <w:rsid w:val="79A76E49"/>
    <w:rsid w:val="79DC7E05"/>
    <w:rsid w:val="7A13262E"/>
    <w:rsid w:val="7A1B01D6"/>
    <w:rsid w:val="7A3E58FC"/>
    <w:rsid w:val="7A4D4278"/>
    <w:rsid w:val="7A4D7E2F"/>
    <w:rsid w:val="7A5B1D5E"/>
    <w:rsid w:val="7A8F4065"/>
    <w:rsid w:val="7A903C7E"/>
    <w:rsid w:val="7A9456F1"/>
    <w:rsid w:val="7ACA639C"/>
    <w:rsid w:val="7AE4056F"/>
    <w:rsid w:val="7AF67F85"/>
    <w:rsid w:val="7AFB16C5"/>
    <w:rsid w:val="7AFC71B7"/>
    <w:rsid w:val="7B16648C"/>
    <w:rsid w:val="7B480B13"/>
    <w:rsid w:val="7B491B31"/>
    <w:rsid w:val="7B98133D"/>
    <w:rsid w:val="7B987CC3"/>
    <w:rsid w:val="7BB17909"/>
    <w:rsid w:val="7BC46D99"/>
    <w:rsid w:val="7BDF7F7A"/>
    <w:rsid w:val="7BEA206A"/>
    <w:rsid w:val="7BF51A1C"/>
    <w:rsid w:val="7C176A36"/>
    <w:rsid w:val="7CAF38C5"/>
    <w:rsid w:val="7CC876FF"/>
    <w:rsid w:val="7D527EEC"/>
    <w:rsid w:val="7D85619A"/>
    <w:rsid w:val="7D9B2567"/>
    <w:rsid w:val="7DCB0E15"/>
    <w:rsid w:val="7DCD10D3"/>
    <w:rsid w:val="7DD86B5E"/>
    <w:rsid w:val="7DE76A42"/>
    <w:rsid w:val="7E1C31BC"/>
    <w:rsid w:val="7E260745"/>
    <w:rsid w:val="7E364378"/>
    <w:rsid w:val="7E365D4C"/>
    <w:rsid w:val="7E6E4C29"/>
    <w:rsid w:val="7E754558"/>
    <w:rsid w:val="7E7A49CB"/>
    <w:rsid w:val="7E7F232A"/>
    <w:rsid w:val="7E9A17F0"/>
    <w:rsid w:val="7EF742CC"/>
    <w:rsid w:val="7F1877AD"/>
    <w:rsid w:val="7F4267CA"/>
    <w:rsid w:val="7F672651"/>
    <w:rsid w:val="7FB03395"/>
    <w:rsid w:val="7FB932D2"/>
    <w:rsid w:val="7FFBC34F"/>
    <w:rsid w:val="7FFF9C66"/>
    <w:rsid w:val="9CBEC748"/>
    <w:rsid w:val="A7E95DE2"/>
    <w:rsid w:val="BEFF5C83"/>
    <w:rsid w:val="CF9EE072"/>
    <w:rsid w:val="F3E78504"/>
    <w:rsid w:val="F3FA7BE4"/>
    <w:rsid w:val="FED778A6"/>
    <w:rsid w:val="FFBEA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0"/>
      </w:tabs>
      <w:adjustRightInd w:val="0"/>
      <w:snapToGrid w:val="0"/>
      <w:spacing w:before="50" w:beforeLines="50" w:after="50" w:afterLines="50"/>
      <w:outlineLvl w:val="0"/>
    </w:pPr>
    <w:rPr>
      <w:rFonts w:ascii="Arial" w:hAnsi="Arial" w:eastAsia="黑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59"/>
    <w:unhideWhenUsed/>
    <w:qFormat/>
    <w:uiPriority w:val="0"/>
    <w:pPr>
      <w:keepNext/>
      <w:keepLines/>
      <w:numPr>
        <w:ilvl w:val="1"/>
        <w:numId w:val="2"/>
      </w:numPr>
      <w:tabs>
        <w:tab w:val="left" w:pos="432"/>
      </w:tabs>
      <w:spacing w:before="260" w:after="260" w:line="416" w:lineRule="auto"/>
      <w:outlineLvl w:val="1"/>
    </w:pPr>
    <w:rPr>
      <w:rFonts w:ascii="Arial" w:hAnsi="Arial" w:eastAsia="黑体"/>
      <w:bCs/>
      <w:sz w:val="30"/>
      <w:szCs w:val="32"/>
    </w:rPr>
  </w:style>
  <w:style w:type="paragraph" w:styleId="4">
    <w:name w:val="heading 3"/>
    <w:basedOn w:val="1"/>
    <w:next w:val="1"/>
    <w:link w:val="55"/>
    <w:unhideWhenUsed/>
    <w:qFormat/>
    <w:uiPriority w:val="0"/>
    <w:pPr>
      <w:keepNext/>
      <w:keepLines/>
      <w:numPr>
        <w:ilvl w:val="2"/>
        <w:numId w:val="2"/>
      </w:numPr>
      <w:tabs>
        <w:tab w:val="left" w:pos="432"/>
        <w:tab w:val="left" w:pos="1570"/>
      </w:tabs>
      <w:spacing w:before="260" w:after="260" w:line="416" w:lineRule="auto"/>
      <w:outlineLvl w:val="2"/>
    </w:pPr>
    <w:rPr>
      <w:rFonts w:ascii="Arial" w:hAnsi="Arial" w:eastAsia="黑体"/>
      <w:bCs/>
      <w:sz w:val="28"/>
      <w:szCs w:val="28"/>
    </w:rPr>
  </w:style>
  <w:style w:type="paragraph" w:styleId="5">
    <w:name w:val="heading 4"/>
    <w:basedOn w:val="1"/>
    <w:next w:val="1"/>
    <w:link w:val="56"/>
    <w:unhideWhenUsed/>
    <w:qFormat/>
    <w:uiPriority w:val="0"/>
    <w:pPr>
      <w:keepNext/>
      <w:keepLines/>
      <w:numPr>
        <w:ilvl w:val="3"/>
        <w:numId w:val="2"/>
      </w:numPr>
      <w:tabs>
        <w:tab w:val="left" w:pos="432"/>
      </w:tabs>
      <w:spacing w:before="120" w:after="120" w:line="377" w:lineRule="auto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43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58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</w:rPr>
  </w:style>
  <w:style w:type="paragraph" w:styleId="8">
    <w:name w:val="heading 8"/>
    <w:basedOn w:val="1"/>
    <w:next w:val="1"/>
    <w:link w:val="62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toc 7"/>
    <w:basedOn w:val="1"/>
    <w:next w:val="1"/>
    <w:unhideWhenUsed/>
    <w:qFormat/>
    <w:uiPriority w:val="39"/>
    <w:pPr>
      <w:spacing w:line="240" w:lineRule="auto"/>
      <w:ind w:left="2520" w:leftChars="1200"/>
    </w:pPr>
    <w:rPr>
      <w:sz w:val="21"/>
      <w:szCs w:val="22"/>
    </w:rPr>
  </w:style>
  <w:style w:type="paragraph" w:styleId="10">
    <w:name w:val="Normal Indent"/>
    <w:basedOn w:val="1"/>
    <w:semiHidden/>
    <w:unhideWhenUsed/>
    <w:qFormat/>
    <w:uiPriority w:val="0"/>
    <w:pPr>
      <w:ind w:firstLine="420" w:firstLineChars="200"/>
    </w:pPr>
  </w:style>
  <w:style w:type="paragraph" w:styleId="11">
    <w:name w:val="Document Map"/>
    <w:basedOn w:val="1"/>
    <w:link w:val="37"/>
    <w:qFormat/>
    <w:uiPriority w:val="0"/>
    <w:rPr>
      <w:rFonts w:ascii="宋体" w:eastAsia="宋体"/>
    </w:rPr>
  </w:style>
  <w:style w:type="paragraph" w:styleId="12">
    <w:name w:val="annotation text"/>
    <w:basedOn w:val="1"/>
    <w:link w:val="38"/>
    <w:qFormat/>
    <w:uiPriority w:val="0"/>
    <w:pPr>
      <w:jc w:val="left"/>
    </w:pPr>
  </w:style>
  <w:style w:type="paragraph" w:styleId="13">
    <w:name w:val="Body Text Indent"/>
    <w:basedOn w:val="1"/>
    <w:qFormat/>
    <w:uiPriority w:val="0"/>
    <w:pPr>
      <w:ind w:left="937"/>
    </w:pPr>
    <w:rPr>
      <w:i/>
      <w:iCs/>
    </w:rPr>
  </w:style>
  <w:style w:type="paragraph" w:styleId="14">
    <w:name w:val="toc 5"/>
    <w:basedOn w:val="1"/>
    <w:next w:val="1"/>
    <w:unhideWhenUsed/>
    <w:qFormat/>
    <w:uiPriority w:val="39"/>
    <w:pPr>
      <w:spacing w:line="240" w:lineRule="auto"/>
      <w:ind w:left="1680" w:leftChars="800"/>
    </w:pPr>
    <w:rPr>
      <w:sz w:val="21"/>
      <w:szCs w:val="22"/>
    </w:rPr>
  </w:style>
  <w:style w:type="paragraph" w:styleId="15">
    <w:name w:val="toc 3"/>
    <w:basedOn w:val="1"/>
    <w:next w:val="1"/>
    <w:qFormat/>
    <w:uiPriority w:val="39"/>
    <w:pPr>
      <w:ind w:left="420"/>
      <w:jc w:val="left"/>
    </w:pPr>
    <w:rPr>
      <w:iCs/>
    </w:rPr>
  </w:style>
  <w:style w:type="paragraph" w:styleId="16">
    <w:name w:val="toc 8"/>
    <w:basedOn w:val="1"/>
    <w:next w:val="1"/>
    <w:unhideWhenUsed/>
    <w:qFormat/>
    <w:uiPriority w:val="39"/>
    <w:pPr>
      <w:spacing w:line="240" w:lineRule="auto"/>
      <w:ind w:left="2940" w:leftChars="1400"/>
    </w:pPr>
    <w:rPr>
      <w:sz w:val="21"/>
      <w:szCs w:val="22"/>
    </w:rPr>
  </w:style>
  <w:style w:type="paragraph" w:styleId="17">
    <w:name w:val="Balloon Text"/>
    <w:basedOn w:val="1"/>
    <w:link w:val="40"/>
    <w:qFormat/>
    <w:uiPriority w:val="0"/>
    <w:pPr>
      <w:spacing w:line="240" w:lineRule="auto"/>
    </w:pPr>
    <w:rPr>
      <w:rFonts w:ascii="宋体" w:eastAsia="宋体"/>
      <w:sz w:val="18"/>
      <w:szCs w:val="18"/>
    </w:rPr>
  </w:style>
  <w:style w:type="paragraph" w:styleId="18">
    <w:name w:val="footer"/>
    <w:basedOn w:val="1"/>
    <w:qFormat/>
    <w:uiPriority w:val="0"/>
    <w:pPr>
      <w:widowControl/>
      <w:pBdr>
        <w:top w:val="single" w:color="auto" w:sz="4" w:space="4"/>
      </w:pBdr>
      <w:tabs>
        <w:tab w:val="center" w:pos="4320"/>
        <w:tab w:val="right" w:pos="8640"/>
      </w:tabs>
      <w:overflowPunct w:val="0"/>
      <w:autoSpaceDE w:val="0"/>
      <w:autoSpaceDN w:val="0"/>
      <w:adjustRightInd w:val="0"/>
      <w:jc w:val="left"/>
      <w:textAlignment w:val="baseline"/>
    </w:pPr>
    <w:rPr>
      <w:kern w:val="0"/>
      <w:sz w:val="18"/>
      <w:szCs w:val="20"/>
      <w:lang w:eastAsia="en-US"/>
    </w:rPr>
  </w:style>
  <w:style w:type="paragraph" w:styleId="19">
    <w:name w:val="header"/>
    <w:basedOn w:val="1"/>
    <w:next w:val="1"/>
    <w:link w:val="41"/>
    <w:qFormat/>
    <w:uiPriority w:val="99"/>
    <w:pPr>
      <w:keepLines/>
      <w:widowControl/>
      <w:pBdr>
        <w:bottom w:val="single" w:color="auto" w:sz="4" w:space="4"/>
      </w:pBdr>
      <w:tabs>
        <w:tab w:val="center" w:pos="4320"/>
        <w:tab w:val="right" w:pos="8640"/>
      </w:tabs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 w:eastAsia="宋体"/>
      <w:kern w:val="0"/>
      <w:sz w:val="18"/>
      <w:szCs w:val="20"/>
      <w:lang w:eastAsia="en-US"/>
    </w:rPr>
  </w:style>
  <w:style w:type="paragraph" w:styleId="20">
    <w:name w:val="toc 1"/>
    <w:basedOn w:val="1"/>
    <w:next w:val="1"/>
    <w:qFormat/>
    <w:uiPriority w:val="39"/>
    <w:pPr>
      <w:spacing w:before="120" w:after="120"/>
      <w:jc w:val="left"/>
    </w:pPr>
    <w:rPr>
      <w:b/>
      <w:bCs/>
      <w:caps/>
    </w:rPr>
  </w:style>
  <w:style w:type="paragraph" w:styleId="21">
    <w:name w:val="toc 4"/>
    <w:basedOn w:val="1"/>
    <w:next w:val="1"/>
    <w:unhideWhenUsed/>
    <w:qFormat/>
    <w:uiPriority w:val="39"/>
    <w:pPr>
      <w:spacing w:line="240" w:lineRule="auto"/>
      <w:ind w:left="1260" w:leftChars="600"/>
    </w:pPr>
    <w:rPr>
      <w:sz w:val="21"/>
      <w:szCs w:val="22"/>
    </w:rPr>
  </w:style>
  <w:style w:type="paragraph" w:styleId="22">
    <w:name w:val="toc 6"/>
    <w:basedOn w:val="1"/>
    <w:next w:val="1"/>
    <w:unhideWhenUsed/>
    <w:qFormat/>
    <w:uiPriority w:val="39"/>
    <w:pPr>
      <w:spacing w:line="240" w:lineRule="auto"/>
      <w:ind w:left="2100" w:leftChars="1000"/>
    </w:pPr>
    <w:rPr>
      <w:sz w:val="21"/>
      <w:szCs w:val="22"/>
    </w:rPr>
  </w:style>
  <w:style w:type="paragraph" w:styleId="23">
    <w:name w:val="toc 2"/>
    <w:basedOn w:val="1"/>
    <w:next w:val="1"/>
    <w:qFormat/>
    <w:uiPriority w:val="39"/>
    <w:pPr>
      <w:ind w:left="210"/>
      <w:jc w:val="left"/>
    </w:pPr>
    <w:rPr>
      <w:smallCaps/>
    </w:rPr>
  </w:style>
  <w:style w:type="paragraph" w:styleId="24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5">
    <w:name w:val="HTML Preformatted"/>
    <w:basedOn w:val="1"/>
    <w:link w:val="47"/>
    <w:semiHidden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宋体" w:hAnsi="宋体" w:eastAsia="宋体" w:cs="宋体"/>
      <w:kern w:val="0"/>
    </w:rPr>
  </w:style>
  <w:style w:type="paragraph" w:styleId="2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</w:rPr>
  </w:style>
  <w:style w:type="paragraph" w:styleId="27">
    <w:name w:val="annotation subject"/>
    <w:basedOn w:val="12"/>
    <w:next w:val="12"/>
    <w:link w:val="39"/>
    <w:qFormat/>
    <w:uiPriority w:val="0"/>
    <w:rPr>
      <w:b/>
      <w:bCs/>
    </w:rPr>
  </w:style>
  <w:style w:type="table" w:styleId="29">
    <w:name w:val="Table Grid"/>
    <w:basedOn w:val="2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qFormat/>
    <w:uiPriority w:val="22"/>
    <w:rPr>
      <w:b/>
      <w:bCs/>
    </w:rPr>
  </w:style>
  <w:style w:type="character" w:styleId="32">
    <w:name w:val="page number"/>
    <w:basedOn w:val="30"/>
    <w:qFormat/>
    <w:uiPriority w:val="0"/>
  </w:style>
  <w:style w:type="character" w:styleId="33">
    <w:name w:val="Hyperlink"/>
    <w:basedOn w:val="3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4">
    <w:name w:val="annotation reference"/>
    <w:basedOn w:val="30"/>
    <w:qFormat/>
    <w:uiPriority w:val="0"/>
    <w:rPr>
      <w:sz w:val="21"/>
      <w:szCs w:val="21"/>
    </w:rPr>
  </w:style>
  <w:style w:type="paragraph" w:customStyle="1" w:styleId="35">
    <w:name w:val="Text"/>
    <w:basedOn w:val="1"/>
    <w:qFormat/>
    <w:uiPriority w:val="0"/>
  </w:style>
  <w:style w:type="paragraph" w:customStyle="1" w:styleId="36">
    <w:name w:val="需求规格样式"/>
    <w:basedOn w:val="1"/>
    <w:qFormat/>
    <w:uiPriority w:val="0"/>
    <w:pPr>
      <w:spacing w:beforeLines="50" w:afterLines="50"/>
      <w:ind w:firstLine="200" w:firstLineChars="200"/>
    </w:pPr>
    <w:rPr>
      <w:rFonts w:ascii="宋体" w:hAnsi="宋体"/>
    </w:rPr>
  </w:style>
  <w:style w:type="character" w:customStyle="1" w:styleId="37">
    <w:name w:val="文档结构图 Char"/>
    <w:basedOn w:val="30"/>
    <w:link w:val="11"/>
    <w:qFormat/>
    <w:uiPriority w:val="0"/>
    <w:rPr>
      <w:rFonts w:ascii="宋体" w:eastAsia="宋体"/>
      <w:kern w:val="2"/>
      <w:sz w:val="24"/>
      <w:szCs w:val="24"/>
    </w:rPr>
  </w:style>
  <w:style w:type="character" w:customStyle="1" w:styleId="38">
    <w:name w:val="批注文字 Char"/>
    <w:basedOn w:val="30"/>
    <w:link w:val="12"/>
    <w:qFormat/>
    <w:uiPriority w:val="0"/>
    <w:rPr>
      <w:kern w:val="2"/>
      <w:sz w:val="24"/>
      <w:szCs w:val="24"/>
    </w:rPr>
  </w:style>
  <w:style w:type="character" w:customStyle="1" w:styleId="39">
    <w:name w:val="批注主题 Char"/>
    <w:basedOn w:val="38"/>
    <w:link w:val="27"/>
    <w:qFormat/>
    <w:uiPriority w:val="0"/>
    <w:rPr>
      <w:b/>
      <w:bCs/>
      <w:kern w:val="2"/>
      <w:sz w:val="24"/>
      <w:szCs w:val="24"/>
    </w:rPr>
  </w:style>
  <w:style w:type="character" w:customStyle="1" w:styleId="40">
    <w:name w:val="批注框文本 Char"/>
    <w:basedOn w:val="30"/>
    <w:link w:val="17"/>
    <w:qFormat/>
    <w:uiPriority w:val="0"/>
    <w:rPr>
      <w:rFonts w:ascii="宋体" w:eastAsia="宋体"/>
      <w:kern w:val="2"/>
      <w:sz w:val="18"/>
      <w:szCs w:val="18"/>
    </w:rPr>
  </w:style>
  <w:style w:type="character" w:customStyle="1" w:styleId="41">
    <w:name w:val="页眉 Char"/>
    <w:basedOn w:val="30"/>
    <w:link w:val="19"/>
    <w:qFormat/>
    <w:uiPriority w:val="99"/>
    <w:rPr>
      <w:rFonts w:ascii="Times New Roman" w:hAnsi="Times New Roman" w:eastAsia="宋体"/>
      <w:sz w:val="18"/>
      <w:lang w:eastAsia="en-US"/>
    </w:rPr>
  </w:style>
  <w:style w:type="paragraph" w:styleId="42">
    <w:name w:val="List Paragraph"/>
    <w:basedOn w:val="1"/>
    <w:link w:val="45"/>
    <w:qFormat/>
    <w:uiPriority w:val="34"/>
    <w:pPr>
      <w:ind w:firstLine="420" w:firstLineChars="200"/>
    </w:pPr>
  </w:style>
  <w:style w:type="character" w:customStyle="1" w:styleId="43">
    <w:name w:val="标题 5 Char"/>
    <w:basedOn w:val="30"/>
    <w:link w:val="6"/>
    <w:qFormat/>
    <w:uiPriority w:val="9"/>
    <w:rPr>
      <w:b/>
      <w:bCs/>
      <w:kern w:val="2"/>
      <w:sz w:val="28"/>
      <w:szCs w:val="28"/>
    </w:rPr>
  </w:style>
  <w:style w:type="character" w:customStyle="1" w:styleId="44">
    <w:name w:val="标题 5 字符1"/>
    <w:qFormat/>
    <w:uiPriority w:val="9"/>
    <w:rPr>
      <w:rFonts w:ascii="宋体" w:hAnsi="宋体"/>
      <w:b/>
      <w:bCs/>
      <w:kern w:val="2"/>
      <w:sz w:val="28"/>
      <w:szCs w:val="28"/>
    </w:rPr>
  </w:style>
  <w:style w:type="character" w:customStyle="1" w:styleId="45">
    <w:name w:val="列出段落 Char"/>
    <w:link w:val="42"/>
    <w:qFormat/>
    <w:uiPriority w:val="34"/>
    <w:rPr>
      <w:kern w:val="2"/>
      <w:sz w:val="24"/>
      <w:szCs w:val="24"/>
    </w:rPr>
  </w:style>
  <w:style w:type="paragraph" w:customStyle="1" w:styleId="46">
    <w:name w:val="列出段落1"/>
    <w:basedOn w:val="1"/>
    <w:qFormat/>
    <w:uiPriority w:val="0"/>
    <w:pPr>
      <w:widowControl/>
      <w:spacing w:line="240" w:lineRule="auto"/>
      <w:ind w:firstLine="420" w:firstLineChars="200"/>
      <w:jc w:val="left"/>
    </w:pPr>
    <w:rPr>
      <w:rFonts w:ascii="Calibri" w:hAnsi="Calibri" w:eastAsia="宋体" w:cs="黑体"/>
      <w:kern w:val="0"/>
      <w:sz w:val="22"/>
      <w:szCs w:val="22"/>
    </w:rPr>
  </w:style>
  <w:style w:type="character" w:customStyle="1" w:styleId="47">
    <w:name w:val="HTML 预设格式 Char"/>
    <w:basedOn w:val="30"/>
    <w:link w:val="25"/>
    <w:semiHidden/>
    <w:qFormat/>
    <w:uiPriority w:val="99"/>
    <w:rPr>
      <w:rFonts w:ascii="宋体" w:hAnsi="宋体" w:eastAsia="宋体" w:cs="宋体"/>
      <w:sz w:val="24"/>
      <w:szCs w:val="24"/>
    </w:rPr>
  </w:style>
  <w:style w:type="paragraph" w:customStyle="1" w:styleId="48">
    <w:name w:val="列出段落3"/>
    <w:basedOn w:val="1"/>
    <w:qFormat/>
    <w:uiPriority w:val="0"/>
    <w:pPr>
      <w:widowControl/>
      <w:spacing w:line="240" w:lineRule="auto"/>
      <w:ind w:firstLine="420" w:firstLineChars="200"/>
      <w:jc w:val="left"/>
    </w:pPr>
    <w:rPr>
      <w:rFonts w:ascii="Calibri" w:hAnsi="Calibri" w:eastAsia="宋体" w:cs="黑体"/>
      <w:kern w:val="0"/>
    </w:rPr>
  </w:style>
  <w:style w:type="paragraph" w:customStyle="1" w:styleId="49">
    <w:name w:val="级次2"/>
    <w:basedOn w:val="3"/>
    <w:qFormat/>
    <w:uiPriority w:val="0"/>
    <w:pPr>
      <w:numPr>
        <w:ilvl w:val="0"/>
        <w:numId w:val="0"/>
      </w:numPr>
      <w:tabs>
        <w:tab w:val="clear" w:pos="432"/>
        <w:tab w:val="clear" w:pos="576"/>
      </w:tabs>
      <w:spacing w:before="120" w:after="120" w:line="360" w:lineRule="auto"/>
      <w:ind w:left="226" w:hanging="113"/>
      <w:jc w:val="left"/>
    </w:pPr>
    <w:rPr>
      <w:rFonts w:ascii="宋体" w:hAnsi="宋体" w:eastAsia="宋体" w:cs="Times New Roman"/>
      <w:color w:val="232323"/>
    </w:rPr>
  </w:style>
  <w:style w:type="paragraph" w:customStyle="1" w:styleId="50">
    <w:name w:val="级次3"/>
    <w:basedOn w:val="4"/>
    <w:qFormat/>
    <w:uiPriority w:val="0"/>
    <w:pPr>
      <w:numPr>
        <w:ilvl w:val="0"/>
        <w:numId w:val="0"/>
      </w:numPr>
      <w:tabs>
        <w:tab w:val="clear" w:pos="432"/>
      </w:tabs>
      <w:spacing w:before="120" w:after="120" w:line="360" w:lineRule="auto"/>
      <w:ind w:left="339" w:hanging="113"/>
      <w:jc w:val="left"/>
    </w:pPr>
    <w:rPr>
      <w:rFonts w:ascii="宋体" w:hAnsi="宋体" w:eastAsia="宋体" w:cs="Times New Roman"/>
      <w:color w:val="0C0C0C"/>
      <w:sz w:val="30"/>
      <w:szCs w:val="30"/>
    </w:rPr>
  </w:style>
  <w:style w:type="paragraph" w:customStyle="1" w:styleId="51">
    <w:name w:val="列出段落2"/>
    <w:basedOn w:val="1"/>
    <w:qFormat/>
    <w:uiPriority w:val="0"/>
    <w:pPr>
      <w:widowControl/>
      <w:spacing w:line="240" w:lineRule="auto"/>
      <w:ind w:firstLine="420" w:firstLineChars="200"/>
      <w:jc w:val="left"/>
    </w:pPr>
    <w:rPr>
      <w:rFonts w:ascii="Calibri" w:hAnsi="Calibri" w:eastAsia="宋体" w:cs="黑体"/>
      <w:kern w:val="0"/>
    </w:rPr>
  </w:style>
  <w:style w:type="paragraph" w:customStyle="1" w:styleId="52">
    <w:name w:val="级次1"/>
    <w:basedOn w:val="2"/>
    <w:qFormat/>
    <w:uiPriority w:val="0"/>
    <w:pPr>
      <w:pageBreakBefore/>
      <w:numPr>
        <w:numId w:val="0"/>
      </w:numPr>
      <w:tabs>
        <w:tab w:val="clear" w:pos="0"/>
        <w:tab w:val="clear" w:pos="432"/>
      </w:tabs>
      <w:adjustRightInd/>
      <w:snapToGrid/>
      <w:spacing w:before="120" w:beforeLines="0" w:after="120" w:afterLines="0" w:line="576" w:lineRule="auto"/>
      <w:ind w:left="113" w:hanging="113"/>
      <w:jc w:val="center"/>
    </w:pPr>
    <w:rPr>
      <w:rFonts w:ascii="宋体" w:hAnsi="宋体" w:eastAsia="宋体" w:cs="Times New Roman"/>
      <w:color w:val="232323"/>
    </w:rPr>
  </w:style>
  <w:style w:type="paragraph" w:customStyle="1" w:styleId="53">
    <w:name w:val="T图形题注"/>
    <w:basedOn w:val="1"/>
    <w:next w:val="1"/>
    <w:qFormat/>
    <w:uiPriority w:val="0"/>
    <w:pPr>
      <w:numPr>
        <w:ilvl w:val="0"/>
        <w:numId w:val="3"/>
      </w:numPr>
      <w:ind w:firstLine="0"/>
      <w:jc w:val="center"/>
    </w:pPr>
    <w:rPr>
      <w:rFonts w:ascii="Calibri" w:hAnsi="Calibri" w:eastAsia="黑体" w:cs="Times New Roman"/>
      <w:b/>
      <w:kern w:val="0"/>
      <w:sz w:val="21"/>
      <w:szCs w:val="20"/>
    </w:rPr>
  </w:style>
  <w:style w:type="paragraph" w:customStyle="1" w:styleId="54">
    <w:name w:val="样式 正文缩进 + 首行缩进:  2 字符"/>
    <w:basedOn w:val="10"/>
    <w:qFormat/>
    <w:uiPriority w:val="0"/>
    <w:pPr>
      <w:ind w:firstLine="200"/>
    </w:pPr>
    <w:rPr>
      <w:rFonts w:ascii="Times New Roman" w:hAnsi="Times New Roman" w:eastAsia="宋体" w:cs="宋体"/>
      <w:szCs w:val="20"/>
    </w:rPr>
  </w:style>
  <w:style w:type="character" w:customStyle="1" w:styleId="55">
    <w:name w:val="标题 3 Char"/>
    <w:basedOn w:val="30"/>
    <w:link w:val="4"/>
    <w:qFormat/>
    <w:uiPriority w:val="0"/>
    <w:rPr>
      <w:rFonts w:ascii="Arial" w:hAnsi="Arial" w:eastAsia="黑体"/>
      <w:bCs/>
      <w:kern w:val="2"/>
      <w:sz w:val="28"/>
      <w:szCs w:val="28"/>
    </w:rPr>
  </w:style>
  <w:style w:type="character" w:customStyle="1" w:styleId="56">
    <w:name w:val="标题 4 Char"/>
    <w:basedOn w:val="30"/>
    <w:link w:val="5"/>
    <w:qFormat/>
    <w:uiPriority w:val="0"/>
    <w:rPr>
      <w:rFonts w:ascii="Arial" w:hAnsi="Arial"/>
      <w:b/>
      <w:bCs/>
      <w:kern w:val="2"/>
      <w:sz w:val="24"/>
      <w:szCs w:val="28"/>
    </w:rPr>
  </w:style>
  <w:style w:type="character" w:customStyle="1" w:styleId="57">
    <w:name w:val="未处理的提及1"/>
    <w:basedOn w:val="3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8">
    <w:name w:val="标题 6 Char"/>
    <w:basedOn w:val="30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59">
    <w:name w:val="标题 2 Char"/>
    <w:basedOn w:val="30"/>
    <w:link w:val="3"/>
    <w:qFormat/>
    <w:uiPriority w:val="0"/>
    <w:rPr>
      <w:rFonts w:ascii="Arial" w:hAnsi="Arial" w:eastAsia="黑体"/>
      <w:bCs/>
      <w:kern w:val="2"/>
      <w:sz w:val="30"/>
      <w:szCs w:val="32"/>
    </w:rPr>
  </w:style>
  <w:style w:type="paragraph" w:customStyle="1" w:styleId="60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61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62">
    <w:name w:val="标题 8 Char"/>
    <w:basedOn w:val="30"/>
    <w:link w:val="8"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paragraph" w:customStyle="1" w:styleId="63">
    <w:name w:val="TOC 标题1"/>
    <w:basedOn w:val="2"/>
    <w:next w:val="1"/>
    <w:unhideWhenUsed/>
    <w:qFormat/>
    <w:uiPriority w:val="39"/>
    <w:pPr>
      <w:widowControl/>
      <w:numPr>
        <w:numId w:val="0"/>
      </w:numPr>
      <w:tabs>
        <w:tab w:val="clear" w:pos="0"/>
        <w:tab w:val="clear" w:pos="432"/>
      </w:tabs>
      <w:adjustRightInd/>
      <w:snapToGrid/>
      <w:spacing w:before="240" w:beforeLines="0" w:after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table" w:customStyle="1" w:styleId="64">
    <w:name w:val="Table Normal"/>
    <w:semiHidden/>
    <w:unhideWhenUsed/>
    <w:qFormat/>
    <w:uiPriority w:val="0"/>
    <w:rPr>
      <w:rFonts w:ascii="Arial" w:hAnsi="Arial" w:cs="Arial"/>
      <w:snapToGrid w:val="0"/>
      <w:color w:val="000000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5">
    <w:name w:val="一般表格样式"/>
    <w:basedOn w:val="1"/>
    <w:link w:val="66"/>
    <w:qFormat/>
    <w:uiPriority w:val="0"/>
    <w:pPr>
      <w:widowControl/>
      <w:jc w:val="center"/>
    </w:pPr>
    <w:rPr>
      <w:rFonts w:ascii="黑体" w:hAnsi="黑体" w:eastAsia="黑体" w:cs="Times New Roman"/>
      <w:kern w:val="0"/>
      <w:sz w:val="21"/>
      <w:szCs w:val="20"/>
      <w:lang w:bidi="he-IL"/>
    </w:rPr>
  </w:style>
  <w:style w:type="character" w:customStyle="1" w:styleId="66">
    <w:name w:val="一般表格样式 Char"/>
    <w:basedOn w:val="30"/>
    <w:link w:val="65"/>
    <w:qFormat/>
    <w:uiPriority w:val="0"/>
    <w:rPr>
      <w:rFonts w:ascii="黑体" w:hAnsi="黑体" w:eastAsia="黑体" w:cs="Times New Roman"/>
      <w:sz w:val="21"/>
      <w:lang w:bidi="he-IL"/>
    </w:rPr>
  </w:style>
  <w:style w:type="paragraph" w:customStyle="1" w:styleId="67">
    <w:name w:val="表格文字"/>
    <w:basedOn w:val="1"/>
    <w:qFormat/>
    <w:uiPriority w:val="0"/>
    <w:pPr>
      <w:spacing w:before="78" w:beforeLines="25" w:after="78" w:afterLines="25"/>
    </w:pPr>
    <w:rPr>
      <w:rFonts w:ascii="Calibri" w:hAnsi="Calibri" w:cs="Times New Roman"/>
      <w:spacing w:val="10"/>
      <w:sz w:val="21"/>
    </w:rPr>
  </w:style>
  <w:style w:type="character" w:customStyle="1" w:styleId="68">
    <w:name w:val="Unresolved Mention"/>
    <w:basedOn w:val="30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69">
    <w:name w:val="Char Char"/>
    <w:qFormat/>
    <w:uiPriority w:val="0"/>
    <w:rPr>
      <w:rFonts w:eastAsia="宋体"/>
      <w:sz w:val="21"/>
      <w:lang w:val="en-US" w:eastAsia="zh-CN" w:bidi="ar-SA"/>
    </w:rPr>
  </w:style>
  <w:style w:type="paragraph" w:customStyle="1" w:styleId="70">
    <w:name w:val="l正文"/>
    <w:qFormat/>
    <w:uiPriority w:val="0"/>
    <w:pPr>
      <w:spacing w:line="360" w:lineRule="auto"/>
      <w:ind w:firstLine="200" w:firstLineChars="200"/>
    </w:pPr>
    <w:rPr>
      <w:rFonts w:ascii="Calibri" w:hAnsi="Calibri" w:eastAsia="宋体" w:cs="Times New Roman"/>
      <w:kern w:val="2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205</Words>
  <Characters>1175</Characters>
  <Lines>9</Lines>
  <Paragraphs>2</Paragraphs>
  <TotalTime>23</TotalTime>
  <ScaleCrop>false</ScaleCrop>
  <LinksUpToDate>false</LinksUpToDate>
  <CharactersWithSpaces>1378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2023-01-07T09:31:00Z</dcterms:created>
  <dc:creator>yinshihua</dc:creator>
  <cp:lastModifiedBy>向日心酱</cp:lastModifiedBy>
  <cp:lastPrinted>2022-10-27T03:50:00Z</cp:lastPrinted>
  <dcterms:modified xsi:type="dcterms:W3CDTF">2023-09-28T07:17:08Z</dcterms:modified>
  <cp:revision>194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88E4F39667174CA395FBC99256A0143C_13</vt:lpwstr>
  </property>
</Properties>
</file>