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Calibri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tabs>
          <w:tab w:val="left" w:pos="4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食品添加剂使用标准》、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2761-2017《食品安全国家标准 食品中真菌毒素限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限量》、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19300-2014《食品安全国家标准 坚果与籽类食品》等标准及产品明示标准和指标的要求。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炒货食品及坚果制品的监督抽检项目包括：酸价（以脂肪计）、过氧化值（以脂肪计）、黄曲霉毒素 B1、糖精钠（以糖精计）、甜蜜素（以环己基氨基磺酸计）。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淀粉及淀粉制品的监督抽检项目包括：铅（以 Pb 计）、铝的残留量（干样品，以 Al 计）、二氧化硫残留量。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GB 2760-2014《食品安全国家标准 食品添加剂使用标准》、GB 2762-2017《食品安全国家标准 食品中污染物限量》等标准及产品明示标准和指标的要求。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蔬菜制品的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监督抽检项目包括：苯甲酸及其钠盐（以苯甲酸计）、山梨酸及其钾盐（以山梨酸计）、脱氢乙酸及其钠盐（以脱氢乙酸计）、防腐剂混合使用时各自用量占其最大使用量的比例之和、镉(以 Cd 计)、铅（以 Pb 计）、总汞（以 Hg计）、总砷（以 As 计）、二氧化硫残留量、糖精钠（以糖精计）、亚硝酸盐（以 NaNO2 计）、甜蜜素等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2760-2014《食品安全国家标准 食品添加剂使用标准》、GB 2762-2017《食品安全国家标准 食品中污染物限量》、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整顿办函[2011]1号《食品中可能违法添加的非食用物质和易滥用的食品添加剂品种名单(第五批)》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食品整治办〔2008〕3号《食品中可能违法添加的非食用物质和易滥用的食品添加剂品种名单（第一批）》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SB/T 10416-2007《调味料酒》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2717-2018《食品安全国家标准 酱油》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GB/T 18186-2000《酿造酱油》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GB/T 21999-2008《蚝油》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10133-2014《食品安全国家标准 水产调味品》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SB/T 10371-2003《鸡精调味料》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29921-2013《食品安全国家标准 食品中致病菌限量》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2719-2018《食品安全国家标准 食醋》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GB/T 18187-2000《酿造食醋》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调味品的监督抽检项目包括：铅（以 PB 计）、罗丹明 B、罂粟碱、氨基酸态氮（ 限产品明示标准和质量要求有限量规定时检测）、苯甲酸及其钠盐（以苯甲酸计）、山梨酸及其钾盐（以山梨酸计）、脱氢乙酸及其钠盐（以脱氢乙酸计）、糖精钠（以糖精计）、甜蜜素（以环已基氨基磺酸计）、三氯蔗糖、对羟基苯甲酸酯类及其钠盐（以对羟基苯甲酸计）、防腐剂混合使用时各自用量占其最大使用量的比例之和、菌落总数、谷氨酸钠、呈味核苷酸二钠、糖精钠（以糖精计）、大肠菌群、金黄色葡萄球菌、沙门氏菌、酸价∕酸值、过氧化值、总酸（以乙酸计）、不挥发酸（以乳酸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茶叶及相关制品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GB 7718-2011《食品安全国家标准 预包装食品标签通则》、GB 2763-2019《食品安全国家标准 食品中农药最大残留限量》、GB 28050-2011《食品安全国家标准 预包装食品营养标签通则》等标准及产品明示标准和指标的要求。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茶叶及相关制品的监督抽检项目包括：甲氰菊酯、草甘膦、氯氟氰菊酯和高效氯氟氰菊酯、联苯菊酯、莠去津、食品标签等。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六、餐饮食品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</w:rPr>
        <w:t>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《食品安全国家标准 食品中污染物限量》GB 2762-2017、《食品安全国家标准 消毒餐（饮）具》GB 14934-2016等标准及产品明示标准和指标的要求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餐饮具的监督抽检项目包括：</w:t>
      </w:r>
      <w:r>
        <w:rPr>
          <w:rFonts w:hint="eastAsia" w:ascii="仿宋_GB2312" w:hAnsi="仿宋_GB2312" w:eastAsia="仿宋_GB2312"/>
          <w:sz w:val="32"/>
          <w:szCs w:val="32"/>
        </w:rPr>
        <w:t>游离性余氯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大肠菌群、</w:t>
      </w:r>
      <w:r>
        <w:rPr>
          <w:rFonts w:hint="eastAsia" w:ascii="仿宋_GB2312" w:hAnsi="仿宋_GB2312" w:eastAsia="仿宋_GB2312"/>
          <w:sz w:val="32"/>
          <w:szCs w:val="32"/>
        </w:rPr>
        <w:t>阴离子合成洗涤剂（以十二烷基苯磺酸钠计）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FDE6"/>
    <w:multiLevelType w:val="singleLevel"/>
    <w:tmpl w:val="19AAFDE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705C54"/>
    <w:multiLevelType w:val="singleLevel"/>
    <w:tmpl w:val="52705C5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60872"/>
    <w:rsid w:val="00B021C7"/>
    <w:rsid w:val="055A5031"/>
    <w:rsid w:val="06BF0500"/>
    <w:rsid w:val="07B86915"/>
    <w:rsid w:val="09A34AB4"/>
    <w:rsid w:val="0F5A64A8"/>
    <w:rsid w:val="136E4CA6"/>
    <w:rsid w:val="179267E1"/>
    <w:rsid w:val="18F87C0B"/>
    <w:rsid w:val="194406A1"/>
    <w:rsid w:val="24560872"/>
    <w:rsid w:val="25B17BAA"/>
    <w:rsid w:val="27612504"/>
    <w:rsid w:val="27B0390C"/>
    <w:rsid w:val="293E3F07"/>
    <w:rsid w:val="34670B7E"/>
    <w:rsid w:val="3A624BB2"/>
    <w:rsid w:val="3A6E669F"/>
    <w:rsid w:val="3E810A32"/>
    <w:rsid w:val="41816EF2"/>
    <w:rsid w:val="43F91A3B"/>
    <w:rsid w:val="49382E5E"/>
    <w:rsid w:val="49A01F00"/>
    <w:rsid w:val="4D7F610D"/>
    <w:rsid w:val="4FFE6B3A"/>
    <w:rsid w:val="500A2898"/>
    <w:rsid w:val="537A7EA8"/>
    <w:rsid w:val="54660170"/>
    <w:rsid w:val="5E61774F"/>
    <w:rsid w:val="63873A25"/>
    <w:rsid w:val="6A154BF7"/>
    <w:rsid w:val="6AE91060"/>
    <w:rsid w:val="6EBC7C9B"/>
    <w:rsid w:val="6F7B6102"/>
    <w:rsid w:val="73500015"/>
    <w:rsid w:val="77C01CD9"/>
    <w:rsid w:val="7AAD4568"/>
    <w:rsid w:val="7F37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四夕木杉木俞</cp:lastModifiedBy>
  <dcterms:modified xsi:type="dcterms:W3CDTF">2021-09-17T04:23:04Z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D03B25744FCE49C28F181B325F2A79B0</vt:lpwstr>
  </property>
</Properties>
</file>