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204" w:lineRule="auto"/>
        <w:ind w:firstLine="333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46"/>
          <w:w w:val="96"/>
          <w:sz w:val="48"/>
          <w:szCs w:val="48"/>
        </w:rPr>
        <w:t>“</w:t>
      </w:r>
      <w:bookmarkStart w:id="0" w:name="_GoBack"/>
      <w:bookmarkEnd w:id="0"/>
      <w:r>
        <w:rPr>
          <w:rFonts w:ascii="宋体" w:hAnsi="宋体" w:eastAsia="宋体" w:cs="宋体"/>
          <w:spacing w:val="-46"/>
          <w:w w:val="96"/>
          <w:sz w:val="48"/>
          <w:szCs w:val="48"/>
        </w:rPr>
        <w:t>迎新春送温暖、稳岗留工”专项行动统计表</w:t>
      </w:r>
    </w:p>
    <w:p>
      <w:pPr>
        <w:spacing w:line="78" w:lineRule="exact"/>
      </w:pPr>
    </w:p>
    <w:tbl>
      <w:tblPr>
        <w:tblStyle w:val="7"/>
        <w:tblW w:w="147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40"/>
        <w:gridCol w:w="1520"/>
        <w:gridCol w:w="550"/>
        <w:gridCol w:w="840"/>
        <w:gridCol w:w="800"/>
        <w:gridCol w:w="800"/>
        <w:gridCol w:w="800"/>
        <w:gridCol w:w="610"/>
        <w:gridCol w:w="590"/>
        <w:gridCol w:w="700"/>
        <w:gridCol w:w="690"/>
        <w:gridCol w:w="800"/>
        <w:gridCol w:w="800"/>
        <w:gridCol w:w="820"/>
        <w:gridCol w:w="730"/>
        <w:gridCol w:w="580"/>
        <w:gridCol w:w="570"/>
        <w:gridCol w:w="620"/>
        <w:gridCol w:w="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09" w:line="204" w:lineRule="auto"/>
              <w:ind w:firstLine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09" w:line="207" w:lineRule="auto"/>
              <w:ind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w w:val="101"/>
                <w:sz w:val="16"/>
                <w:szCs w:val="16"/>
              </w:rPr>
              <w:t>地（市）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spacing w:before="120" w:line="204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行动部署</w:t>
            </w:r>
          </w:p>
        </w:tc>
        <w:tc>
          <w:tcPr>
            <w:tcW w:w="3850" w:type="dxa"/>
            <w:gridSpan w:val="5"/>
            <w:vAlign w:val="top"/>
          </w:tcPr>
          <w:p>
            <w:pPr>
              <w:spacing w:before="120" w:line="204" w:lineRule="auto"/>
              <w:ind w:firstLine="1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稳岗留工情况</w:t>
            </w:r>
          </w:p>
        </w:tc>
        <w:tc>
          <w:tcPr>
            <w:tcW w:w="7520" w:type="dxa"/>
            <w:gridSpan w:val="11"/>
            <w:vAlign w:val="top"/>
          </w:tcPr>
          <w:p>
            <w:pPr>
              <w:spacing w:before="120" w:line="204" w:lineRule="auto"/>
              <w:ind w:firstLine="3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引导务工情况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04" w:lineRule="auto"/>
              <w:ind w:firstLine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工作机制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236" w:lineRule="auto"/>
              <w:ind w:left="90" w:right="89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宜传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4" w:lineRule="auto"/>
              <w:ind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特色.服务</w:t>
            </w:r>
          </w:p>
          <w:p>
            <w:pPr>
              <w:spacing w:before="21" w:line="204" w:lineRule="auto"/>
              <w:ind w:firstLine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培训次数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培训人数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0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补贴金额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惠及企业</w:t>
            </w:r>
          </w:p>
          <w:p>
            <w:pPr>
              <w:spacing w:before="31" w:line="204" w:lineRule="auto"/>
              <w:ind w:firstLine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数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惠及人</w:t>
            </w:r>
          </w:p>
          <w:p>
            <w:pPr>
              <w:spacing w:before="31" w:line="204" w:lineRule="auto"/>
              <w:ind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数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before="61" w:line="204" w:lineRule="auto"/>
              <w:ind w:firstLine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招聘场次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发布岗位</w:t>
            </w:r>
          </w:p>
          <w:p>
            <w:pPr>
              <w:spacing w:before="31"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20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提供就业</w:t>
            </w:r>
          </w:p>
          <w:p>
            <w:pPr>
              <w:spacing w:before="21" w:line="204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促进就业</w:t>
            </w:r>
          </w:p>
          <w:p>
            <w:pPr>
              <w:spacing w:before="31" w:line="204" w:lineRule="auto"/>
              <w:ind w:firstLine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15" w:lineRule="auto"/>
              <w:ind w:left="88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其中脱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贫人口</w:t>
            </w:r>
          </w:p>
        </w:tc>
        <w:tc>
          <w:tcPr>
            <w:tcW w:w="2390" w:type="dxa"/>
            <w:gridSpan w:val="4"/>
            <w:vAlign w:val="top"/>
          </w:tcPr>
          <w:p>
            <w:pPr>
              <w:spacing w:before="61" w:line="204" w:lineRule="auto"/>
              <w:ind w:firstLine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组织点对点输送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spacing w:before="61" w:line="204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700" w:type="dxa"/>
            <w:vAlign w:val="top"/>
          </w:tcPr>
          <w:p>
            <w:pPr>
              <w:spacing w:before="61" w:line="204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线上</w:t>
            </w:r>
          </w:p>
        </w:tc>
        <w:tc>
          <w:tcPr>
            <w:tcW w:w="690" w:type="dxa"/>
            <w:vAlign w:val="top"/>
          </w:tcPr>
          <w:p>
            <w:pPr>
              <w:spacing w:before="61" w:line="204" w:lineRule="auto"/>
              <w:ind w:firstLine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线下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spacing w:before="61" w:line="204" w:lineRule="auto"/>
              <w:ind w:firstLine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专机</w:t>
            </w:r>
          </w:p>
        </w:tc>
        <w:tc>
          <w:tcPr>
            <w:tcW w:w="570" w:type="dxa"/>
            <w:vAlign w:val="top"/>
          </w:tcPr>
          <w:p>
            <w:pPr>
              <w:spacing w:before="61" w:line="204" w:lineRule="auto"/>
              <w:ind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专列</w:t>
            </w:r>
          </w:p>
        </w:tc>
        <w:tc>
          <w:tcPr>
            <w:tcW w:w="620" w:type="dxa"/>
            <w:vAlign w:val="top"/>
          </w:tcPr>
          <w:p>
            <w:pPr>
              <w:spacing w:before="61" w:line="204" w:lineRule="auto"/>
              <w:ind w:firstLine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专车</w:t>
            </w:r>
          </w:p>
        </w:tc>
        <w:tc>
          <w:tcPr>
            <w:tcW w:w="620" w:type="dxa"/>
            <w:vAlign w:val="top"/>
          </w:tcPr>
          <w:p>
            <w:pPr>
              <w:spacing w:before="61" w:line="204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65" w:line="204" w:lineRule="auto"/>
              <w:ind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安康市</w:t>
            </w:r>
          </w:p>
        </w:tc>
        <w:tc>
          <w:tcPr>
            <w:tcW w:w="1520" w:type="dxa"/>
            <w:vAlign w:val="top"/>
          </w:tcPr>
          <w:p>
            <w:pPr>
              <w:spacing w:before="147" w:line="226" w:lineRule="auto"/>
              <w:ind w:left="17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由人社系统牵头转</w:t>
            </w:r>
            <w:r>
              <w:rPr>
                <w:rFonts w:ascii="宋体" w:hAnsi="宋体" w:eastAsia="宋体" w:cs="宋体"/>
                <w:spacing w:val="2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发省人社厅等七部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门《关于扎实开展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"迎新春送温暖、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稳岗留工"专项行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的通知》的通知，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各行业部门各司其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职，分头负责相关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行业领域企业留岗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员工的慰问和相关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政策落实工作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1240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75001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785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197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137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142642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232571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154625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67080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5" w:line="204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6773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52A9"/>
    <w:rsid w:val="418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1"/>
      <w:ind w:left="751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11" w:right="153" w:firstLine="640"/>
    </w:pPr>
    <w:rPr>
      <w:rFonts w:ascii="仿宋_GB2312" w:hAnsi="仿宋_GB2312" w:eastAsia="仿宋_GB2312" w:cs="仿宋_GB2312"/>
      <w:lang w:val="zh-CN" w:eastAsia="zh-CN" w:bidi="zh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2021-09-16T02:36:00Z</dcterms:created>
  <dc:creator>阿狒</dc:creator>
  <cp:lastModifiedBy>阿狒</cp:lastModifiedBy>
  <dcterms:modified xsi:type="dcterms:W3CDTF">2021-09-16T03:12:43Z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C8657291D0C843688276E4F43CA32096</vt:lpwstr>
  </property>
</Properties>
</file>