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8F" w:rsidRPr="00640F0D" w:rsidRDefault="007F3F8F" w:rsidP="007F3F8F">
      <w:pPr>
        <w:spacing w:beforeLines="100" w:afterLines="100" w:line="560" w:lineRule="exact"/>
        <w:jc w:val="center"/>
        <w:rPr>
          <w:rFonts w:ascii="方正小标宋简体" w:eastAsia="方正小标宋简体" w:hAnsi="宋体"/>
          <w:sz w:val="44"/>
          <w:szCs w:val="44"/>
        </w:rPr>
      </w:pPr>
      <w:r w:rsidRPr="00640F0D">
        <w:rPr>
          <w:rFonts w:ascii="方正小标宋简体" w:eastAsia="方正小标宋简体" w:hAnsi="宋体" w:hint="eastAsia"/>
          <w:sz w:val="44"/>
          <w:szCs w:val="44"/>
        </w:rPr>
        <w:t>陕西省预防接种门诊管理规范</w:t>
      </w:r>
    </w:p>
    <w:p w:rsidR="007F3F8F" w:rsidRPr="000F1DD6" w:rsidRDefault="007F3F8F" w:rsidP="007F3F8F">
      <w:pPr>
        <w:spacing w:line="560" w:lineRule="exact"/>
        <w:ind w:firstLineChars="200" w:firstLine="640"/>
        <w:rPr>
          <w:rFonts w:ascii="仿宋_GB2312" w:eastAsia="仿宋_GB2312" w:hAnsi="宋体"/>
          <w:sz w:val="32"/>
          <w:szCs w:val="32"/>
        </w:rPr>
      </w:pPr>
      <w:r w:rsidRPr="00640F0D">
        <w:rPr>
          <w:rFonts w:ascii="仿宋_GB2312" w:eastAsia="仿宋_GB2312" w:hAnsi="宋体" w:hint="eastAsia"/>
          <w:sz w:val="32"/>
          <w:szCs w:val="32"/>
        </w:rPr>
        <w:t>为了进一步规范我省预防接种门诊的管理，提高预防接种工作服务质量，结合国家《</w:t>
      </w:r>
      <w:r w:rsidRPr="00640F0D">
        <w:rPr>
          <w:rFonts w:ascii="仿宋_GB2312" w:eastAsia="仿宋_GB2312" w:hAnsi="宋体" w:hint="eastAsia"/>
          <w:sz w:val="32"/>
          <w:szCs w:val="32"/>
          <w:lang w:val="zh-CN"/>
        </w:rPr>
        <w:t>疫苗流</w:t>
      </w:r>
      <w:r w:rsidRPr="00640F0D">
        <w:rPr>
          <w:rFonts w:ascii="仿宋_GB2312" w:eastAsia="仿宋_GB2312" w:hAnsi="宋体" w:hint="eastAsia"/>
          <w:sz w:val="32"/>
          <w:szCs w:val="32"/>
        </w:rPr>
        <w:t>通和预防接种管理条例》、《疫苗储存和运输管理规范》（2017年版）、《预防接种工作规范》（2016</w:t>
      </w:r>
      <w:r>
        <w:rPr>
          <w:rFonts w:ascii="仿宋_GB2312" w:eastAsia="仿宋_GB2312" w:hAnsi="宋体" w:hint="eastAsia"/>
          <w:sz w:val="32"/>
          <w:szCs w:val="32"/>
        </w:rPr>
        <w:t>年版）、《陕西省疫苗流通和预防接种管理实施办法》等法律</w:t>
      </w:r>
      <w:r w:rsidRPr="00640F0D">
        <w:rPr>
          <w:rFonts w:ascii="仿宋_GB2312" w:eastAsia="仿宋_GB2312" w:hAnsi="宋体" w:hint="eastAsia"/>
          <w:sz w:val="32"/>
          <w:szCs w:val="32"/>
        </w:rPr>
        <w:t>法规以及我省加强预防接种工作等管理文件，</w:t>
      </w:r>
      <w:r>
        <w:rPr>
          <w:rFonts w:ascii="仿宋_GB2312" w:eastAsia="仿宋_GB2312" w:hAnsi="宋体" w:hint="eastAsia"/>
          <w:sz w:val="32"/>
          <w:szCs w:val="32"/>
        </w:rPr>
        <w:t>现就我省</w:t>
      </w:r>
      <w:r w:rsidRPr="00640F0D">
        <w:rPr>
          <w:rFonts w:ascii="仿宋_GB2312" w:eastAsia="仿宋_GB2312" w:hAnsi="宋体" w:hint="eastAsia"/>
          <w:sz w:val="32"/>
          <w:szCs w:val="32"/>
        </w:rPr>
        <w:t>接种</w:t>
      </w:r>
      <w:r>
        <w:rPr>
          <w:rFonts w:ascii="仿宋_GB2312" w:eastAsia="仿宋_GB2312" w:hAnsi="宋体" w:hint="eastAsia"/>
          <w:sz w:val="32"/>
          <w:szCs w:val="32"/>
        </w:rPr>
        <w:t>门诊</w:t>
      </w:r>
      <w:r w:rsidRPr="00640F0D">
        <w:rPr>
          <w:rFonts w:ascii="仿宋_GB2312" w:eastAsia="仿宋_GB2312" w:hAnsi="宋体" w:hint="eastAsia"/>
          <w:sz w:val="32"/>
          <w:szCs w:val="32"/>
        </w:rPr>
        <w:t>建设</w:t>
      </w:r>
      <w:r>
        <w:rPr>
          <w:rFonts w:ascii="仿宋_GB2312" w:eastAsia="仿宋_GB2312" w:hAnsi="宋体" w:hint="eastAsia"/>
          <w:sz w:val="32"/>
          <w:szCs w:val="32"/>
        </w:rPr>
        <w:t>、人员配备、疫苗流通和使用、接种实施过程和资料管理等各个环节</w:t>
      </w:r>
      <w:r w:rsidRPr="00640F0D">
        <w:rPr>
          <w:rFonts w:ascii="仿宋_GB2312" w:eastAsia="仿宋_GB2312" w:hAnsi="宋体" w:hint="eastAsia"/>
          <w:sz w:val="32"/>
          <w:szCs w:val="32"/>
        </w:rPr>
        <w:t>规范</w:t>
      </w:r>
      <w:r>
        <w:rPr>
          <w:rFonts w:ascii="仿宋_GB2312" w:eastAsia="仿宋_GB2312" w:hAnsi="宋体" w:hint="eastAsia"/>
          <w:sz w:val="32"/>
          <w:szCs w:val="32"/>
        </w:rPr>
        <w:t>如下：</w:t>
      </w:r>
    </w:p>
    <w:p w:rsidR="007F3F8F" w:rsidRPr="0086252E" w:rsidRDefault="007F3F8F" w:rsidP="007F3F8F">
      <w:pPr>
        <w:spacing w:line="560" w:lineRule="exact"/>
        <w:ind w:firstLineChars="200" w:firstLine="640"/>
        <w:rPr>
          <w:rFonts w:ascii="黑体" w:eastAsia="黑体" w:hAnsi="黑体"/>
          <w:sz w:val="32"/>
          <w:szCs w:val="32"/>
        </w:rPr>
      </w:pPr>
      <w:r w:rsidRPr="0086252E">
        <w:rPr>
          <w:rFonts w:ascii="黑体" w:eastAsia="黑体" w:hAnsi="黑体" w:hint="eastAsia"/>
          <w:sz w:val="32"/>
          <w:szCs w:val="32"/>
        </w:rPr>
        <w:t>一、接种门诊类型</w:t>
      </w:r>
    </w:p>
    <w:p w:rsidR="007F3F8F" w:rsidRPr="00640F0D"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640F0D">
        <w:rPr>
          <w:rFonts w:ascii="仿宋_GB2312" w:eastAsia="仿宋_GB2312" w:hAnsi="宋体" w:hint="eastAsia"/>
          <w:sz w:val="32"/>
          <w:szCs w:val="32"/>
        </w:rPr>
        <w:t>城区预防接种门诊：城市社区卫生服务中心、社区卫生服务站或医院</w:t>
      </w:r>
      <w:r w:rsidRPr="00640F0D">
        <w:rPr>
          <w:rFonts w:ascii="仿宋_GB2312" w:eastAsia="仿宋_GB2312" w:hAnsi="宋体" w:hint="eastAsia"/>
          <w:sz w:val="32"/>
          <w:szCs w:val="32"/>
          <w:lang w:val="zh-CN"/>
        </w:rPr>
        <w:t>设立的接种门诊，包括县城城关卫生院设在城区的预防接种门诊。以其行政管辖范围或指定的区域范围为预防接种服务区域。</w:t>
      </w:r>
    </w:p>
    <w:p w:rsidR="007F3F8F" w:rsidRPr="00640F0D"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Pr="00640F0D">
        <w:rPr>
          <w:rFonts w:ascii="仿宋_GB2312" w:eastAsia="仿宋_GB2312" w:hAnsi="宋体" w:hint="eastAsia"/>
          <w:sz w:val="32"/>
          <w:szCs w:val="32"/>
        </w:rPr>
        <w:t>医院产科接种室：</w:t>
      </w:r>
      <w:r w:rsidRPr="00640F0D">
        <w:rPr>
          <w:rFonts w:ascii="仿宋_GB2312" w:eastAsia="仿宋_GB2312" w:hAnsi="宋体" w:hint="eastAsia"/>
          <w:sz w:val="32"/>
          <w:szCs w:val="32"/>
          <w:lang w:val="zh-CN"/>
        </w:rPr>
        <w:t>开展助产服务的医疗机构均要设立产科接种室，</w:t>
      </w:r>
      <w:r w:rsidRPr="00640F0D">
        <w:rPr>
          <w:rFonts w:ascii="仿宋_GB2312" w:eastAsia="仿宋_GB2312" w:hAnsi="宋体" w:hint="eastAsia"/>
          <w:bCs/>
          <w:sz w:val="32"/>
          <w:szCs w:val="32"/>
        </w:rPr>
        <w:t>承担本医院出生的新生儿乙肝疫苗出生针剂及卡介苗的接种，以及承担</w:t>
      </w:r>
      <w:r w:rsidRPr="00640F0D">
        <w:rPr>
          <w:rFonts w:ascii="仿宋_GB2312" w:eastAsia="仿宋_GB2312" w:hAnsi="宋体" w:hint="eastAsia"/>
          <w:sz w:val="32"/>
          <w:szCs w:val="32"/>
        </w:rPr>
        <w:t>经当地卫生行政部门指定的卡介苗补种。</w:t>
      </w:r>
    </w:p>
    <w:p w:rsidR="007F3F8F"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Pr="00640F0D">
        <w:rPr>
          <w:rFonts w:ascii="仿宋_GB2312" w:eastAsia="仿宋_GB2312" w:hAnsi="宋体" w:hint="eastAsia"/>
          <w:sz w:val="32"/>
          <w:szCs w:val="32"/>
        </w:rPr>
        <w:t>乡镇预防接种门诊：在乡镇卫生院设立的预防接种门诊，包括在</w:t>
      </w:r>
      <w:r w:rsidRPr="00640F0D">
        <w:rPr>
          <w:rFonts w:ascii="仿宋_GB2312" w:eastAsia="仿宋_GB2312" w:hint="eastAsia"/>
          <w:sz w:val="32"/>
          <w:szCs w:val="32"/>
        </w:rPr>
        <w:t>撤乡并镇后原有乡镇卫生院</w:t>
      </w:r>
      <w:r w:rsidRPr="00640F0D">
        <w:rPr>
          <w:rFonts w:ascii="仿宋_GB2312" w:eastAsia="仿宋_GB2312" w:hAnsi="宋体" w:hint="eastAsia"/>
          <w:sz w:val="32"/>
          <w:szCs w:val="32"/>
        </w:rPr>
        <w:t>设立的预防接种门诊。以乡镇的管辖区域或指定的区域范围为预防接种服务区域。</w:t>
      </w:r>
    </w:p>
    <w:p w:rsidR="007F3F8F" w:rsidRPr="00640F0D"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sidRPr="00640F0D">
        <w:rPr>
          <w:rFonts w:ascii="仿宋_GB2312" w:eastAsia="仿宋_GB2312" w:hAnsi="宋体" w:hint="eastAsia"/>
          <w:sz w:val="32"/>
          <w:szCs w:val="32"/>
        </w:rPr>
        <w:t>狂犬病疫苗接种门诊：只承担狂犬病疫苗接种。</w:t>
      </w:r>
    </w:p>
    <w:p w:rsidR="007F3F8F" w:rsidRPr="00D34CA5"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（五）其他接种门诊：除以上四种类型的其他接种门诊，</w:t>
      </w:r>
      <w:r>
        <w:rPr>
          <w:rFonts w:ascii="仿宋_GB2312" w:eastAsia="仿宋_GB2312" w:hAnsi="宋体" w:hint="eastAsia"/>
          <w:sz w:val="32"/>
          <w:szCs w:val="32"/>
        </w:rPr>
        <w:lastRenderedPageBreak/>
        <w:t>如成人接种门诊等。</w:t>
      </w:r>
    </w:p>
    <w:p w:rsidR="007F3F8F" w:rsidRPr="0086252E" w:rsidRDefault="007F3F8F" w:rsidP="007F3F8F">
      <w:pPr>
        <w:spacing w:line="560" w:lineRule="exact"/>
        <w:ind w:firstLineChars="200" w:firstLine="640"/>
        <w:rPr>
          <w:rFonts w:ascii="黑体" w:eastAsia="黑体" w:hAnsi="黑体"/>
          <w:sz w:val="32"/>
          <w:szCs w:val="32"/>
        </w:rPr>
      </w:pPr>
      <w:r w:rsidRPr="0086252E">
        <w:rPr>
          <w:rFonts w:ascii="黑体" w:eastAsia="黑体" w:hAnsi="黑体" w:hint="eastAsia"/>
          <w:sz w:val="32"/>
          <w:szCs w:val="32"/>
        </w:rPr>
        <w:t>二、接种门诊设置条件</w:t>
      </w:r>
    </w:p>
    <w:p w:rsidR="007F3F8F" w:rsidRPr="00640F0D"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640F0D">
        <w:rPr>
          <w:rFonts w:ascii="仿宋_GB2312" w:eastAsia="仿宋_GB2312" w:hAnsi="宋体" w:hint="eastAsia"/>
          <w:sz w:val="32"/>
          <w:szCs w:val="32"/>
        </w:rPr>
        <w:t>具有医疗机构执业许可证件；原则上应设在政府举办的各级各类医疗卫生机构内。</w:t>
      </w:r>
    </w:p>
    <w:p w:rsidR="007F3F8F" w:rsidRPr="00640F0D"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Pr="00640F0D">
        <w:rPr>
          <w:rFonts w:ascii="仿宋_GB2312" w:eastAsia="仿宋_GB2312" w:hAnsi="宋体" w:hint="eastAsia"/>
          <w:sz w:val="32"/>
          <w:szCs w:val="32"/>
        </w:rPr>
        <w:t>有符合疫苗储存、运输管理规范的冷藏设施和规章制度。</w:t>
      </w:r>
    </w:p>
    <w:p w:rsidR="007F3F8F" w:rsidRPr="00640F0D"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Pr="00640F0D">
        <w:rPr>
          <w:rFonts w:ascii="仿宋_GB2312" w:eastAsia="仿宋_GB2312" w:hAnsi="宋体" w:hint="eastAsia"/>
          <w:sz w:val="32"/>
          <w:szCs w:val="32"/>
        </w:rPr>
        <w:t>接种人员应具有执业医师、执业助理医师、护士或者乡村医生资质；负责筛查和留观的人员须具有临床执业医师（乡镇至少具有临床执业助理医师）资质，具有对过敏反应等急救的能力。所有人员均须经过当地卫生行政部门组织的预防接种专业培训并考核合格。</w:t>
      </w:r>
    </w:p>
    <w:p w:rsidR="007F3F8F" w:rsidRPr="00640F0D"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sidRPr="00640F0D">
        <w:rPr>
          <w:rFonts w:ascii="仿宋_GB2312" w:eastAsia="仿宋_GB2312" w:hAnsi="宋体" w:hint="eastAsia"/>
          <w:sz w:val="32"/>
          <w:szCs w:val="32"/>
        </w:rPr>
        <w:t>有明确的预防接种服务责任区域。</w:t>
      </w:r>
    </w:p>
    <w:p w:rsidR="007F3F8F" w:rsidRPr="00640F0D"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w:t>
      </w:r>
      <w:r w:rsidRPr="00640F0D">
        <w:rPr>
          <w:rFonts w:ascii="仿宋_GB2312" w:eastAsia="仿宋_GB2312" w:hAnsi="宋体" w:hint="eastAsia"/>
          <w:sz w:val="32"/>
          <w:szCs w:val="32"/>
        </w:rPr>
        <w:t>具有固定的预防接种服务时间。</w:t>
      </w:r>
    </w:p>
    <w:p w:rsidR="007F3F8F" w:rsidRPr="00640F0D"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（六）</w:t>
      </w:r>
      <w:r w:rsidRPr="00640F0D">
        <w:rPr>
          <w:rFonts w:ascii="仿宋_GB2312" w:eastAsia="仿宋_GB2312" w:hAnsi="宋体" w:hint="eastAsia"/>
          <w:sz w:val="32"/>
          <w:szCs w:val="32"/>
        </w:rPr>
        <w:t>满足接种基本要求的工作用房。</w:t>
      </w:r>
    </w:p>
    <w:p w:rsidR="007F3F8F" w:rsidRPr="00D34CA5"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（七）</w:t>
      </w:r>
      <w:r w:rsidRPr="00640F0D">
        <w:rPr>
          <w:rFonts w:ascii="仿宋_GB2312" w:eastAsia="仿宋_GB2312" w:hAnsi="宋体" w:hint="eastAsia"/>
          <w:sz w:val="32"/>
          <w:szCs w:val="32"/>
        </w:rPr>
        <w:t>配备预防接种信息化管理的计算机、打印机、网络、软件等设备设施。</w:t>
      </w:r>
    </w:p>
    <w:p w:rsidR="007F3F8F" w:rsidRPr="0086252E" w:rsidRDefault="007F3F8F" w:rsidP="007F3F8F">
      <w:pPr>
        <w:spacing w:line="560" w:lineRule="exact"/>
        <w:ind w:firstLineChars="200" w:firstLine="640"/>
        <w:rPr>
          <w:rFonts w:ascii="黑体" w:eastAsia="黑体" w:hAnsi="黑体"/>
          <w:sz w:val="32"/>
          <w:szCs w:val="32"/>
        </w:rPr>
      </w:pPr>
      <w:r w:rsidRPr="0086252E">
        <w:rPr>
          <w:rFonts w:ascii="黑体" w:eastAsia="黑体" w:hAnsi="黑体" w:hint="eastAsia"/>
          <w:sz w:val="32"/>
          <w:szCs w:val="32"/>
        </w:rPr>
        <w:t>三、接种门诊建设标准</w:t>
      </w:r>
    </w:p>
    <w:p w:rsidR="007F3F8F" w:rsidRPr="006A5536" w:rsidRDefault="007F3F8F" w:rsidP="007F3F8F">
      <w:pPr>
        <w:widowControl/>
        <w:spacing w:line="560" w:lineRule="exact"/>
        <w:ind w:firstLineChars="200" w:firstLine="640"/>
        <w:rPr>
          <w:rFonts w:ascii="仿宋_GB2312" w:eastAsia="仿宋_GB2312" w:hAnsi="黑体"/>
          <w:bCs/>
          <w:sz w:val="32"/>
          <w:szCs w:val="32"/>
        </w:rPr>
      </w:pPr>
      <w:r w:rsidRPr="006A5536">
        <w:rPr>
          <w:rFonts w:ascii="仿宋_GB2312" w:eastAsia="仿宋_GB2312" w:hAnsi="黑体" w:hint="eastAsia"/>
          <w:bCs/>
          <w:sz w:val="32"/>
          <w:szCs w:val="32"/>
        </w:rPr>
        <w:t>（一）服务半径和周期</w:t>
      </w:r>
    </w:p>
    <w:p w:rsidR="007F3F8F" w:rsidRPr="006A5536" w:rsidRDefault="007F3F8F" w:rsidP="007F3F8F">
      <w:pPr>
        <w:widowControl/>
        <w:spacing w:line="560" w:lineRule="exact"/>
        <w:ind w:firstLineChars="200" w:firstLine="640"/>
        <w:rPr>
          <w:rFonts w:ascii="仿宋_GB2312" w:eastAsia="仿宋_GB2312" w:hAnsi="宋体"/>
          <w:bCs/>
          <w:sz w:val="32"/>
          <w:szCs w:val="32"/>
        </w:rPr>
      </w:pPr>
      <w:r w:rsidRPr="006A5536">
        <w:rPr>
          <w:rFonts w:ascii="仿宋_GB2312" w:eastAsia="仿宋_GB2312" w:hAnsi="宋体" w:hint="eastAsia"/>
          <w:bCs/>
          <w:sz w:val="32"/>
          <w:szCs w:val="32"/>
        </w:rPr>
        <w:t>1</w:t>
      </w:r>
      <w:r>
        <w:rPr>
          <w:rFonts w:ascii="仿宋_GB2312" w:eastAsia="仿宋_GB2312" w:hAnsi="宋体" w:hint="eastAsia"/>
          <w:bCs/>
          <w:sz w:val="32"/>
          <w:szCs w:val="32"/>
        </w:rPr>
        <w:t>.</w:t>
      </w:r>
      <w:r w:rsidRPr="006A5536">
        <w:rPr>
          <w:rFonts w:ascii="仿宋_GB2312" w:eastAsia="仿宋_GB2312" w:hAnsi="宋体" w:hint="eastAsia"/>
          <w:bCs/>
          <w:sz w:val="32"/>
          <w:szCs w:val="32"/>
        </w:rPr>
        <w:t>接种门诊服务半径</w:t>
      </w:r>
    </w:p>
    <w:p w:rsidR="007F3F8F" w:rsidRPr="006A5536" w:rsidRDefault="007F3F8F" w:rsidP="007F3F8F">
      <w:pPr>
        <w:widowControl/>
        <w:spacing w:line="560" w:lineRule="exact"/>
        <w:ind w:firstLineChars="200" w:firstLine="640"/>
        <w:rPr>
          <w:rFonts w:ascii="仿宋_GB2312" w:eastAsia="仿宋_GB2312" w:hAnsi="宋体"/>
          <w:bCs/>
          <w:sz w:val="32"/>
          <w:szCs w:val="32"/>
        </w:rPr>
      </w:pPr>
      <w:r w:rsidRPr="006A5536">
        <w:rPr>
          <w:rFonts w:ascii="仿宋_GB2312" w:eastAsia="仿宋_GB2312" w:hAnsi="宋体" w:hint="eastAsia"/>
          <w:bCs/>
          <w:sz w:val="32"/>
          <w:szCs w:val="32"/>
        </w:rPr>
        <w:t>城镇地区预防接种门诊服务半径不应超过5公里，农村地区接种门诊不应超过10公里。超出范围时，应考虑设立第二接种门诊或设立接种门诊的派出机构。</w:t>
      </w:r>
    </w:p>
    <w:p w:rsidR="007F3F8F" w:rsidRPr="006A5536" w:rsidRDefault="007F3F8F" w:rsidP="007F3F8F">
      <w:pPr>
        <w:widowControl/>
        <w:spacing w:line="560" w:lineRule="exact"/>
        <w:ind w:firstLineChars="200" w:firstLine="640"/>
        <w:rPr>
          <w:rFonts w:ascii="仿宋_GB2312" w:eastAsia="仿宋_GB2312" w:hAnsi="宋体"/>
          <w:bCs/>
          <w:sz w:val="32"/>
          <w:szCs w:val="32"/>
        </w:rPr>
      </w:pPr>
      <w:r w:rsidRPr="006A5536">
        <w:rPr>
          <w:rFonts w:ascii="仿宋_GB2312" w:eastAsia="仿宋_GB2312" w:hAnsi="宋体" w:hint="eastAsia"/>
          <w:bCs/>
          <w:sz w:val="32"/>
          <w:szCs w:val="32"/>
        </w:rPr>
        <w:t>2</w:t>
      </w:r>
      <w:r>
        <w:rPr>
          <w:rFonts w:ascii="仿宋_GB2312" w:eastAsia="仿宋_GB2312" w:hAnsi="宋体" w:hint="eastAsia"/>
          <w:bCs/>
          <w:sz w:val="32"/>
          <w:szCs w:val="32"/>
        </w:rPr>
        <w:t>.</w:t>
      </w:r>
      <w:r w:rsidRPr="006A5536">
        <w:rPr>
          <w:rFonts w:ascii="仿宋_GB2312" w:eastAsia="仿宋_GB2312" w:hAnsi="宋体" w:hint="eastAsia"/>
          <w:bCs/>
          <w:sz w:val="32"/>
          <w:szCs w:val="32"/>
        </w:rPr>
        <w:t>接种服务周期</w:t>
      </w:r>
    </w:p>
    <w:p w:rsidR="007F3F8F" w:rsidRPr="006A5536" w:rsidRDefault="007F3F8F" w:rsidP="007F3F8F">
      <w:pPr>
        <w:widowControl/>
        <w:spacing w:line="560" w:lineRule="exact"/>
        <w:ind w:firstLineChars="200" w:firstLine="640"/>
        <w:rPr>
          <w:rFonts w:ascii="仿宋_GB2312" w:eastAsia="仿宋_GB2312" w:hAnsi="宋体"/>
          <w:bCs/>
          <w:sz w:val="32"/>
          <w:szCs w:val="32"/>
        </w:rPr>
      </w:pPr>
      <w:r w:rsidRPr="006A5536">
        <w:rPr>
          <w:rFonts w:ascii="仿宋_GB2312" w:eastAsia="仿宋_GB2312" w:hAnsi="宋体" w:hint="eastAsia"/>
          <w:bCs/>
          <w:sz w:val="32"/>
          <w:szCs w:val="32"/>
        </w:rPr>
        <w:lastRenderedPageBreak/>
        <w:t>城镇接种门诊实行按日接种（每周≥3天），乡镇接种门诊实行日接种或周接种（每周1～2天）。医院产科</w:t>
      </w:r>
      <w:proofErr w:type="gramStart"/>
      <w:r w:rsidRPr="006A5536">
        <w:rPr>
          <w:rFonts w:ascii="仿宋_GB2312" w:eastAsia="仿宋_GB2312" w:hAnsi="宋体" w:hint="eastAsia"/>
          <w:bCs/>
          <w:sz w:val="32"/>
          <w:szCs w:val="32"/>
        </w:rPr>
        <w:t>接种室</w:t>
      </w:r>
      <w:proofErr w:type="gramEnd"/>
      <w:r w:rsidRPr="006A5536">
        <w:rPr>
          <w:rFonts w:ascii="仿宋_GB2312" w:eastAsia="仿宋_GB2312" w:hAnsi="宋体" w:hint="eastAsia"/>
          <w:bCs/>
          <w:sz w:val="32"/>
          <w:szCs w:val="32"/>
        </w:rPr>
        <w:t>和狂犬病疫苗接种门诊按日接种。单位卫生所按周接种。</w:t>
      </w:r>
    </w:p>
    <w:p w:rsidR="007F3F8F" w:rsidRPr="006A5536" w:rsidRDefault="007F3F8F" w:rsidP="007F3F8F">
      <w:pPr>
        <w:widowControl/>
        <w:spacing w:line="560" w:lineRule="exact"/>
        <w:ind w:firstLineChars="200" w:firstLine="640"/>
        <w:rPr>
          <w:rFonts w:ascii="仿宋_GB2312" w:eastAsia="仿宋_GB2312" w:hAnsi="黑体"/>
          <w:bCs/>
          <w:sz w:val="32"/>
          <w:szCs w:val="32"/>
        </w:rPr>
      </w:pPr>
      <w:r w:rsidRPr="006A5536">
        <w:rPr>
          <w:rFonts w:ascii="仿宋_GB2312" w:eastAsia="仿宋_GB2312" w:hAnsi="黑体" w:hint="eastAsia"/>
          <w:bCs/>
          <w:sz w:val="32"/>
          <w:szCs w:val="32"/>
        </w:rPr>
        <w:t>（二）选址</w:t>
      </w:r>
    </w:p>
    <w:p w:rsidR="007F3F8F" w:rsidRPr="006A5536" w:rsidRDefault="007F3F8F" w:rsidP="007F3F8F">
      <w:pPr>
        <w:widowControl/>
        <w:spacing w:line="560" w:lineRule="exact"/>
        <w:ind w:firstLineChars="200" w:firstLine="640"/>
        <w:rPr>
          <w:rFonts w:ascii="仿宋_GB2312" w:eastAsia="仿宋_GB2312" w:hAnsi="宋体"/>
          <w:bCs/>
          <w:sz w:val="32"/>
          <w:szCs w:val="32"/>
        </w:rPr>
      </w:pPr>
      <w:r w:rsidRPr="006A5536">
        <w:rPr>
          <w:rFonts w:ascii="仿宋_GB2312" w:eastAsia="仿宋_GB2312" w:hAnsi="宋体" w:hint="eastAsia"/>
          <w:bCs/>
          <w:sz w:val="32"/>
          <w:szCs w:val="32"/>
        </w:rPr>
        <w:t>接种门诊应设在由政府举办的各级各类医疗卫生机构内。</w:t>
      </w:r>
      <w:r w:rsidRPr="006A5536">
        <w:rPr>
          <w:rFonts w:ascii="仿宋_GB2312" w:eastAsia="仿宋_GB2312" w:hAnsi="宋体" w:hint="eastAsia"/>
          <w:sz w:val="32"/>
          <w:szCs w:val="32"/>
          <w:lang w:val="zh-CN"/>
        </w:rPr>
        <w:t>避免与临床科室共处在同一层楼，严禁与肠道门诊、发热门诊、内科门诊、注射室、病房、放射、检验等存在潜在感染风险的科室共用出入口及通道</w:t>
      </w:r>
      <w:r w:rsidRPr="006A5536">
        <w:rPr>
          <w:rFonts w:ascii="仿宋_GB2312" w:eastAsia="仿宋_GB2312" w:hAnsi="宋体" w:hint="eastAsia"/>
          <w:bCs/>
          <w:sz w:val="32"/>
          <w:szCs w:val="32"/>
        </w:rPr>
        <w:t>。接种门诊要相对独立，有条件的可设在独立区域</w:t>
      </w:r>
      <w:r w:rsidRPr="006A5536">
        <w:rPr>
          <w:rFonts w:ascii="仿宋_GB2312" w:eastAsia="仿宋_GB2312" w:hAnsi="宋体" w:hint="eastAsia"/>
          <w:sz w:val="32"/>
          <w:szCs w:val="32"/>
          <w:lang w:val="zh-CN"/>
        </w:rPr>
        <w:t>。</w:t>
      </w:r>
    </w:p>
    <w:p w:rsidR="007F3F8F" w:rsidRPr="006A5536" w:rsidRDefault="007F3F8F" w:rsidP="007F3F8F">
      <w:pPr>
        <w:widowControl/>
        <w:spacing w:line="560" w:lineRule="exact"/>
        <w:ind w:firstLineChars="200" w:firstLine="640"/>
        <w:rPr>
          <w:rFonts w:ascii="仿宋_GB2312" w:eastAsia="仿宋_GB2312" w:hAnsi="黑体"/>
          <w:sz w:val="32"/>
          <w:szCs w:val="32"/>
          <w:lang w:val="zh-CN"/>
        </w:rPr>
      </w:pPr>
      <w:r w:rsidRPr="006A5536">
        <w:rPr>
          <w:rFonts w:ascii="仿宋_GB2312" w:eastAsia="仿宋_GB2312" w:hAnsi="黑体" w:hint="eastAsia"/>
          <w:bCs/>
          <w:sz w:val="32"/>
          <w:szCs w:val="32"/>
        </w:rPr>
        <w:t>（三）</w:t>
      </w:r>
      <w:r w:rsidRPr="006A5536">
        <w:rPr>
          <w:rFonts w:ascii="仿宋_GB2312" w:eastAsia="仿宋_GB2312" w:hAnsi="黑体" w:hint="eastAsia"/>
          <w:sz w:val="32"/>
          <w:szCs w:val="32"/>
          <w:lang w:val="zh-CN"/>
        </w:rPr>
        <w:t>接种门诊</w:t>
      </w:r>
      <w:r>
        <w:rPr>
          <w:rFonts w:ascii="仿宋_GB2312" w:eastAsia="仿宋_GB2312" w:hAnsi="黑体" w:hint="eastAsia"/>
          <w:sz w:val="32"/>
          <w:szCs w:val="32"/>
          <w:lang w:val="zh-CN"/>
        </w:rPr>
        <w:t>结构</w:t>
      </w:r>
      <w:r w:rsidRPr="006A5536">
        <w:rPr>
          <w:rFonts w:ascii="仿宋_GB2312" w:eastAsia="仿宋_GB2312" w:hAnsi="黑体" w:hint="eastAsia"/>
          <w:sz w:val="32"/>
          <w:szCs w:val="32"/>
          <w:lang w:val="zh-CN"/>
        </w:rPr>
        <w:t>布局</w:t>
      </w:r>
    </w:p>
    <w:p w:rsidR="007F3F8F" w:rsidRPr="006A5536" w:rsidRDefault="007F3F8F" w:rsidP="007F3F8F">
      <w:pPr>
        <w:widowControl/>
        <w:spacing w:line="56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sidRPr="006A5536">
        <w:rPr>
          <w:rFonts w:ascii="仿宋_GB2312" w:eastAsia="仿宋_GB2312" w:hAnsi="宋体" w:hint="eastAsia"/>
          <w:sz w:val="32"/>
          <w:szCs w:val="32"/>
          <w:lang w:val="zh-CN"/>
        </w:rPr>
        <w:t>接种门诊应包括预检登记区、</w:t>
      </w:r>
      <w:proofErr w:type="gramStart"/>
      <w:r w:rsidRPr="006A5536">
        <w:rPr>
          <w:rFonts w:ascii="仿宋_GB2312" w:eastAsia="仿宋_GB2312" w:hAnsi="宋体" w:hint="eastAsia"/>
          <w:sz w:val="32"/>
          <w:szCs w:val="32"/>
          <w:lang w:val="zh-CN"/>
        </w:rPr>
        <w:t>候种区</w:t>
      </w:r>
      <w:proofErr w:type="gramEnd"/>
      <w:r w:rsidRPr="006A5536">
        <w:rPr>
          <w:rFonts w:ascii="仿宋_GB2312" w:eastAsia="仿宋_GB2312" w:hAnsi="宋体" w:hint="eastAsia"/>
          <w:sz w:val="32"/>
          <w:szCs w:val="32"/>
          <w:lang w:val="zh-CN"/>
        </w:rPr>
        <w:t>、接种区、留观区、应急处置室，以及冷链区和资料管理区。按照“预检→候种→接种→上卡上证→留观”的先后顺序布局，尽可能使受种者单方向行进，避免交叉往返。各区域间应分隔清晰、导示牌醒目。</w:t>
      </w:r>
    </w:p>
    <w:p w:rsidR="007F3F8F" w:rsidRPr="006A5536" w:rsidRDefault="007F3F8F" w:rsidP="007F3F8F">
      <w:pPr>
        <w:pStyle w:val="a3"/>
        <w:spacing w:line="560" w:lineRule="exact"/>
        <w:ind w:firstLineChars="209" w:firstLine="669"/>
        <w:rPr>
          <w:rFonts w:ascii="仿宋_GB2312" w:hAnsi="宋体"/>
          <w:sz w:val="32"/>
          <w:szCs w:val="32"/>
          <w:lang w:val="zh-CN"/>
        </w:rPr>
      </w:pPr>
      <w:r>
        <w:rPr>
          <w:rFonts w:ascii="仿宋_GB2312" w:hAnsi="宋体" w:hint="eastAsia"/>
          <w:sz w:val="32"/>
          <w:szCs w:val="32"/>
          <w:lang w:val="zh-CN"/>
        </w:rPr>
        <w:t>2.</w:t>
      </w:r>
      <w:r w:rsidRPr="006A5536">
        <w:rPr>
          <w:rFonts w:ascii="仿宋_GB2312" w:hAnsi="宋体" w:hint="eastAsia"/>
          <w:sz w:val="32"/>
          <w:szCs w:val="32"/>
          <w:lang w:val="zh-CN"/>
        </w:rPr>
        <w:t>预检登记区、</w:t>
      </w:r>
      <w:proofErr w:type="gramStart"/>
      <w:r w:rsidRPr="006A5536">
        <w:rPr>
          <w:rFonts w:ascii="仿宋_GB2312" w:hAnsi="宋体" w:hint="eastAsia"/>
          <w:sz w:val="32"/>
          <w:szCs w:val="32"/>
          <w:lang w:val="zh-CN"/>
        </w:rPr>
        <w:t>候种区</w:t>
      </w:r>
      <w:proofErr w:type="gramEnd"/>
      <w:r w:rsidRPr="006A5536">
        <w:rPr>
          <w:rFonts w:ascii="仿宋_GB2312" w:hAnsi="宋体" w:hint="eastAsia"/>
          <w:sz w:val="32"/>
          <w:szCs w:val="32"/>
          <w:lang w:val="zh-CN"/>
        </w:rPr>
        <w:t>、留观区合计面积不少于40m</w:t>
      </w:r>
      <w:r w:rsidRPr="006A5536">
        <w:rPr>
          <w:rFonts w:ascii="仿宋_GB2312" w:hAnsi="宋体" w:hint="eastAsia"/>
          <w:sz w:val="32"/>
          <w:szCs w:val="32"/>
          <w:vertAlign w:val="superscript"/>
          <w:lang w:val="zh-CN"/>
        </w:rPr>
        <w:t>2</w:t>
      </w:r>
      <w:r w:rsidRPr="006A5536">
        <w:rPr>
          <w:rFonts w:ascii="仿宋_GB2312" w:hAnsi="宋体" w:hint="eastAsia"/>
          <w:sz w:val="32"/>
          <w:szCs w:val="32"/>
          <w:lang w:val="zh-CN"/>
        </w:rPr>
        <w:t>，在留观区应有相对独立的应急处置室。</w:t>
      </w:r>
    </w:p>
    <w:p w:rsidR="007F3F8F" w:rsidRPr="006A5536" w:rsidRDefault="007F3F8F" w:rsidP="007F3F8F">
      <w:pPr>
        <w:pStyle w:val="a3"/>
        <w:spacing w:line="560" w:lineRule="exact"/>
        <w:ind w:firstLine="640"/>
        <w:rPr>
          <w:rFonts w:ascii="仿宋_GB2312" w:hAnsi="宋体"/>
          <w:sz w:val="32"/>
          <w:szCs w:val="32"/>
          <w:lang w:val="zh-CN"/>
        </w:rPr>
      </w:pPr>
      <w:r>
        <w:rPr>
          <w:rFonts w:ascii="仿宋_GB2312" w:hAnsi="宋体" w:hint="eastAsia"/>
          <w:sz w:val="32"/>
          <w:szCs w:val="32"/>
          <w:lang w:val="zh-CN"/>
        </w:rPr>
        <w:t>3.</w:t>
      </w:r>
      <w:proofErr w:type="gramStart"/>
      <w:r w:rsidRPr="006A5536">
        <w:rPr>
          <w:rFonts w:ascii="仿宋_GB2312" w:hAnsi="宋体" w:hint="eastAsia"/>
          <w:sz w:val="32"/>
          <w:szCs w:val="32"/>
          <w:lang w:val="zh-CN"/>
        </w:rPr>
        <w:t>接种区</w:t>
      </w:r>
      <w:proofErr w:type="gramEnd"/>
      <w:r w:rsidRPr="006A5536">
        <w:rPr>
          <w:rFonts w:ascii="仿宋_GB2312" w:hAnsi="宋体" w:hint="eastAsia"/>
          <w:sz w:val="32"/>
          <w:szCs w:val="32"/>
          <w:lang w:val="zh-CN"/>
        </w:rPr>
        <w:t>按接种</w:t>
      </w:r>
      <w:r w:rsidRPr="006A5536">
        <w:rPr>
          <w:rFonts w:ascii="仿宋_GB2312" w:hAnsi="宋体" w:hint="eastAsia"/>
          <w:sz w:val="32"/>
          <w:szCs w:val="32"/>
        </w:rPr>
        <w:t>单元配置。一个接种单元由</w:t>
      </w:r>
      <w:r w:rsidRPr="006A5536">
        <w:rPr>
          <w:rFonts w:ascii="仿宋_GB2312" w:hAnsi="宋体" w:hint="eastAsia"/>
          <w:sz w:val="32"/>
          <w:szCs w:val="32"/>
          <w:lang w:val="zh-CN"/>
        </w:rPr>
        <w:t>1</w:t>
      </w:r>
      <w:r>
        <w:rPr>
          <w:rFonts w:ascii="仿宋_GB2312" w:hAnsi="宋体" w:hint="eastAsia"/>
          <w:sz w:val="32"/>
          <w:szCs w:val="32"/>
          <w:lang w:val="zh-CN"/>
        </w:rPr>
        <w:t>名接种</w:t>
      </w:r>
      <w:r w:rsidRPr="006A5536">
        <w:rPr>
          <w:rFonts w:ascii="仿宋_GB2312" w:hAnsi="宋体" w:hint="eastAsia"/>
          <w:sz w:val="32"/>
          <w:szCs w:val="32"/>
          <w:lang w:val="zh-CN"/>
        </w:rPr>
        <w:t>人员和1名预检人员组成，单元区域包括接种台、桌面冰箱（或冰箱）、电脑和其他必需设施和设备</w:t>
      </w:r>
      <w:r>
        <w:rPr>
          <w:rFonts w:ascii="仿宋_GB2312" w:hAnsi="宋体" w:hint="eastAsia"/>
          <w:sz w:val="32"/>
          <w:szCs w:val="32"/>
          <w:lang w:val="zh-CN"/>
        </w:rPr>
        <w:t>。</w:t>
      </w:r>
      <w:r w:rsidRPr="006A5536">
        <w:rPr>
          <w:rFonts w:ascii="仿宋_GB2312" w:hAnsi="宋体" w:hint="eastAsia"/>
          <w:sz w:val="32"/>
          <w:szCs w:val="32"/>
          <w:lang w:val="zh-CN"/>
        </w:rPr>
        <w:t>每个接种单元面积推荐8-10m</w:t>
      </w:r>
      <w:r w:rsidRPr="006A5536">
        <w:rPr>
          <w:rFonts w:ascii="仿宋_GB2312" w:hAnsi="宋体" w:hint="eastAsia"/>
          <w:sz w:val="32"/>
          <w:szCs w:val="32"/>
          <w:vertAlign w:val="superscript"/>
          <w:lang w:val="zh-CN"/>
        </w:rPr>
        <w:t>2</w:t>
      </w:r>
      <w:r w:rsidRPr="006A5536">
        <w:rPr>
          <w:rFonts w:ascii="仿宋_GB2312" w:hAnsi="宋体" w:hint="eastAsia"/>
          <w:sz w:val="32"/>
          <w:szCs w:val="32"/>
          <w:lang w:val="zh-CN"/>
        </w:rPr>
        <w:t>。</w:t>
      </w:r>
    </w:p>
    <w:p w:rsidR="007F3F8F" w:rsidRPr="006A5536" w:rsidRDefault="007F3F8F" w:rsidP="007F3F8F">
      <w:pPr>
        <w:pStyle w:val="a3"/>
        <w:spacing w:line="560" w:lineRule="exact"/>
        <w:ind w:firstLineChars="209" w:firstLine="669"/>
        <w:rPr>
          <w:rFonts w:ascii="仿宋_GB2312" w:hAnsi="宋体"/>
          <w:sz w:val="32"/>
          <w:szCs w:val="32"/>
          <w:lang w:val="zh-CN"/>
        </w:rPr>
      </w:pPr>
      <w:r>
        <w:rPr>
          <w:rFonts w:ascii="仿宋_GB2312" w:hAnsi="宋体" w:hint="eastAsia"/>
          <w:sz w:val="32"/>
          <w:szCs w:val="32"/>
          <w:lang w:val="zh-CN"/>
        </w:rPr>
        <w:t>4.</w:t>
      </w:r>
      <w:r w:rsidRPr="006A5536">
        <w:rPr>
          <w:rFonts w:ascii="仿宋_GB2312" w:hAnsi="宋体" w:hint="eastAsia"/>
          <w:sz w:val="32"/>
          <w:szCs w:val="32"/>
          <w:lang w:val="zh-CN"/>
        </w:rPr>
        <w:t>接种单元的数量、接种人员数、预检和留</w:t>
      </w:r>
      <w:proofErr w:type="gramStart"/>
      <w:r w:rsidRPr="006A5536">
        <w:rPr>
          <w:rFonts w:ascii="仿宋_GB2312" w:hAnsi="宋体" w:hint="eastAsia"/>
          <w:sz w:val="32"/>
          <w:szCs w:val="32"/>
          <w:lang w:val="zh-CN"/>
        </w:rPr>
        <w:t>观人员</w:t>
      </w:r>
      <w:proofErr w:type="gramEnd"/>
      <w:r w:rsidRPr="006A5536">
        <w:rPr>
          <w:rFonts w:ascii="仿宋_GB2312" w:hAnsi="宋体" w:hint="eastAsia"/>
          <w:sz w:val="32"/>
          <w:szCs w:val="32"/>
          <w:lang w:val="zh-CN"/>
        </w:rPr>
        <w:t>数应根据该接种门诊所承担的预防接种工作量确定，以保证接种安全为前提，能满足最大工作负荷需要。</w:t>
      </w:r>
    </w:p>
    <w:p w:rsidR="007F3F8F" w:rsidRPr="006A5536" w:rsidRDefault="007F3F8F" w:rsidP="007F3F8F">
      <w:pPr>
        <w:pStyle w:val="a3"/>
        <w:spacing w:line="560" w:lineRule="exact"/>
        <w:ind w:firstLineChars="209" w:firstLine="669"/>
        <w:rPr>
          <w:rFonts w:ascii="仿宋_GB2312" w:hAnsi="宋体"/>
          <w:sz w:val="32"/>
          <w:szCs w:val="32"/>
          <w:lang w:val="zh-CN"/>
        </w:rPr>
      </w:pPr>
      <w:r>
        <w:rPr>
          <w:rFonts w:ascii="仿宋_GB2312" w:hAnsi="宋体" w:hint="eastAsia"/>
          <w:sz w:val="32"/>
          <w:szCs w:val="32"/>
          <w:lang w:val="zh-CN"/>
        </w:rPr>
        <w:lastRenderedPageBreak/>
        <w:t>5.</w:t>
      </w:r>
      <w:r w:rsidRPr="006A5536">
        <w:rPr>
          <w:rFonts w:ascii="仿宋_GB2312" w:hAnsi="宋体" w:hint="eastAsia"/>
          <w:sz w:val="32"/>
          <w:szCs w:val="32"/>
          <w:lang w:val="zh-CN"/>
        </w:rPr>
        <w:t>推荐1名</w:t>
      </w:r>
      <w:r w:rsidRPr="006A5536">
        <w:rPr>
          <w:rFonts w:ascii="仿宋_GB2312" w:hAnsi="宋体" w:hint="eastAsia"/>
          <w:sz w:val="32"/>
          <w:szCs w:val="32"/>
        </w:rPr>
        <w:t>接种人员</w:t>
      </w:r>
      <w:r w:rsidRPr="006A5536">
        <w:rPr>
          <w:rFonts w:ascii="仿宋_GB2312" w:hAnsi="宋体" w:hint="eastAsia"/>
          <w:sz w:val="32"/>
          <w:szCs w:val="32"/>
          <w:lang w:val="zh-CN"/>
        </w:rPr>
        <w:t>平均接种量每小时不应超过20剂次,每个接种单元每日接种量不超过120剂次。受种者预检与接种间隔时间以不超过30分钟为宜。如工作量超出限定，预检人员数、接种人员数、预检</w:t>
      </w:r>
      <w:proofErr w:type="gramStart"/>
      <w:r w:rsidRPr="006A5536">
        <w:rPr>
          <w:rFonts w:ascii="仿宋_GB2312" w:hAnsi="宋体" w:hint="eastAsia"/>
          <w:sz w:val="32"/>
          <w:szCs w:val="32"/>
          <w:lang w:val="zh-CN"/>
        </w:rPr>
        <w:t>登记区</w:t>
      </w:r>
      <w:proofErr w:type="gramEnd"/>
      <w:r w:rsidRPr="006A5536">
        <w:rPr>
          <w:rFonts w:ascii="仿宋_GB2312" w:hAnsi="宋体" w:hint="eastAsia"/>
          <w:sz w:val="32"/>
          <w:szCs w:val="32"/>
          <w:lang w:val="zh-CN"/>
        </w:rPr>
        <w:t>面积、接种单元数均应成比例增加，或延长接种服务时间。</w:t>
      </w:r>
    </w:p>
    <w:p w:rsidR="007F3F8F" w:rsidRPr="006A5536" w:rsidRDefault="007F3F8F" w:rsidP="007F3F8F">
      <w:pPr>
        <w:pStyle w:val="a3"/>
        <w:spacing w:line="560" w:lineRule="exact"/>
        <w:ind w:firstLine="640"/>
        <w:rPr>
          <w:rFonts w:ascii="仿宋_GB2312" w:hAnsi="宋体"/>
          <w:sz w:val="32"/>
          <w:szCs w:val="32"/>
          <w:lang w:val="zh-CN"/>
        </w:rPr>
      </w:pPr>
      <w:r>
        <w:rPr>
          <w:rFonts w:ascii="仿宋_GB2312" w:hAnsi="宋体" w:hint="eastAsia"/>
          <w:sz w:val="32"/>
          <w:szCs w:val="32"/>
          <w:lang w:val="zh-CN"/>
        </w:rPr>
        <w:t>6.</w:t>
      </w:r>
      <w:r w:rsidRPr="006A5536">
        <w:rPr>
          <w:rFonts w:ascii="仿宋_GB2312" w:hAnsi="宋体" w:hint="eastAsia"/>
          <w:sz w:val="32"/>
          <w:szCs w:val="32"/>
          <w:lang w:val="zh-CN"/>
        </w:rPr>
        <w:t>医院产科</w:t>
      </w:r>
      <w:proofErr w:type="gramStart"/>
      <w:r w:rsidRPr="006A5536">
        <w:rPr>
          <w:rFonts w:ascii="仿宋_GB2312" w:hAnsi="宋体" w:hint="eastAsia"/>
          <w:sz w:val="32"/>
          <w:szCs w:val="32"/>
          <w:lang w:val="zh-CN"/>
        </w:rPr>
        <w:t>接种室按</w:t>
      </w:r>
      <w:proofErr w:type="gramEnd"/>
      <w:r w:rsidRPr="006A5536">
        <w:rPr>
          <w:rFonts w:ascii="仿宋_GB2312" w:hAnsi="宋体" w:hint="eastAsia"/>
          <w:sz w:val="32"/>
          <w:szCs w:val="32"/>
          <w:lang w:val="zh-CN"/>
        </w:rPr>
        <w:t>接种门诊一个接种单元配置，可实施床前接种。</w:t>
      </w:r>
    </w:p>
    <w:p w:rsidR="007F3F8F" w:rsidRPr="006A5536" w:rsidRDefault="007F3F8F" w:rsidP="007F3F8F">
      <w:pPr>
        <w:widowControl/>
        <w:spacing w:line="560" w:lineRule="exact"/>
        <w:ind w:firstLineChars="200" w:firstLine="640"/>
        <w:rPr>
          <w:rFonts w:ascii="仿宋_GB2312" w:eastAsia="仿宋_GB2312" w:hAnsi="黑体"/>
          <w:sz w:val="32"/>
          <w:szCs w:val="32"/>
        </w:rPr>
      </w:pPr>
      <w:r w:rsidRPr="006A5536">
        <w:rPr>
          <w:rFonts w:ascii="仿宋_GB2312" w:eastAsia="仿宋_GB2312" w:hAnsi="黑体" w:hint="eastAsia"/>
          <w:sz w:val="32"/>
          <w:szCs w:val="32"/>
        </w:rPr>
        <w:t>（四）预检、接种和留</w:t>
      </w:r>
      <w:proofErr w:type="gramStart"/>
      <w:r w:rsidRPr="006A5536">
        <w:rPr>
          <w:rFonts w:ascii="仿宋_GB2312" w:eastAsia="仿宋_GB2312" w:hAnsi="黑体" w:hint="eastAsia"/>
          <w:sz w:val="32"/>
          <w:szCs w:val="32"/>
        </w:rPr>
        <w:t>观人员</w:t>
      </w:r>
      <w:proofErr w:type="gramEnd"/>
      <w:r w:rsidRPr="006A5536">
        <w:rPr>
          <w:rFonts w:ascii="仿宋_GB2312" w:eastAsia="仿宋_GB2312" w:hAnsi="黑体" w:hint="eastAsia"/>
          <w:sz w:val="32"/>
          <w:szCs w:val="32"/>
        </w:rPr>
        <w:t>数</w:t>
      </w:r>
    </w:p>
    <w:p w:rsidR="007F3F8F" w:rsidRPr="006A5536"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sidRPr="006A5536">
        <w:rPr>
          <w:rFonts w:ascii="仿宋_GB2312" w:eastAsia="仿宋_GB2312" w:hAnsi="宋体" w:hint="eastAsia"/>
          <w:bCs/>
          <w:sz w:val="32"/>
          <w:szCs w:val="32"/>
        </w:rPr>
        <w:t>预检、接种和留</w:t>
      </w:r>
      <w:proofErr w:type="gramStart"/>
      <w:r w:rsidRPr="006A5536">
        <w:rPr>
          <w:rFonts w:ascii="仿宋_GB2312" w:eastAsia="仿宋_GB2312" w:hAnsi="宋体" w:hint="eastAsia"/>
          <w:bCs/>
          <w:sz w:val="32"/>
          <w:szCs w:val="32"/>
        </w:rPr>
        <w:t>观人员</w:t>
      </w:r>
      <w:proofErr w:type="gramEnd"/>
      <w:r w:rsidRPr="006A5536">
        <w:rPr>
          <w:rFonts w:ascii="仿宋_GB2312" w:eastAsia="仿宋_GB2312" w:hAnsi="宋体" w:hint="eastAsia"/>
          <w:bCs/>
          <w:sz w:val="32"/>
          <w:szCs w:val="32"/>
        </w:rPr>
        <w:t>数要根据辖区服务人口或每日接种疫苗剂次数、接种服务周期来确定。</w:t>
      </w:r>
    </w:p>
    <w:p w:rsidR="007F3F8F" w:rsidRPr="006A5536" w:rsidRDefault="007F3F8F" w:rsidP="007F3F8F">
      <w:pPr>
        <w:widowControl/>
        <w:spacing w:line="560" w:lineRule="exact"/>
        <w:ind w:firstLineChars="200" w:firstLine="640"/>
        <w:rPr>
          <w:rFonts w:ascii="仿宋_GB2312" w:eastAsia="仿宋_GB2312" w:hAnsi="宋体"/>
          <w:bCs/>
          <w:sz w:val="32"/>
          <w:szCs w:val="32"/>
        </w:rPr>
      </w:pPr>
      <w:r w:rsidRPr="008B0B18">
        <w:rPr>
          <w:rFonts w:ascii="仿宋_GB2312" w:eastAsia="仿宋_GB2312" w:hAnsi="宋体" w:hint="eastAsia"/>
          <w:bCs/>
          <w:sz w:val="32"/>
          <w:szCs w:val="32"/>
        </w:rPr>
        <w:t>2</w:t>
      </w:r>
      <w:r>
        <w:rPr>
          <w:rFonts w:ascii="仿宋_GB2312" w:eastAsia="仿宋_GB2312" w:hAnsi="宋体" w:hint="eastAsia"/>
          <w:bCs/>
          <w:sz w:val="32"/>
          <w:szCs w:val="32"/>
        </w:rPr>
        <w:t>.</w:t>
      </w:r>
      <w:r w:rsidRPr="008B0B18">
        <w:rPr>
          <w:rFonts w:ascii="仿宋_GB2312" w:eastAsia="仿宋_GB2312" w:hAnsi="宋体" w:hint="eastAsia"/>
          <w:bCs/>
          <w:sz w:val="32"/>
          <w:szCs w:val="32"/>
        </w:rPr>
        <w:t>接种门诊服务人口少于1万或每日接种疫苗少于120剂次，接种门诊工作人员须达到一个接种单元人员要求。接种登记人员专设1人，留</w:t>
      </w:r>
      <w:proofErr w:type="gramStart"/>
      <w:r w:rsidRPr="008B0B18">
        <w:rPr>
          <w:rFonts w:ascii="仿宋_GB2312" w:eastAsia="仿宋_GB2312" w:hAnsi="宋体" w:hint="eastAsia"/>
          <w:bCs/>
          <w:sz w:val="32"/>
          <w:szCs w:val="32"/>
        </w:rPr>
        <w:t>观人员</w:t>
      </w:r>
      <w:proofErr w:type="gramEnd"/>
      <w:r w:rsidRPr="008B0B18">
        <w:rPr>
          <w:rFonts w:ascii="仿宋_GB2312" w:eastAsia="仿宋_GB2312" w:hAnsi="宋体" w:hint="eastAsia"/>
          <w:bCs/>
          <w:sz w:val="32"/>
          <w:szCs w:val="32"/>
        </w:rPr>
        <w:t>可由预检人员兼顾。</w:t>
      </w:r>
      <w:r w:rsidRPr="006A5536">
        <w:rPr>
          <w:rFonts w:ascii="仿宋_GB2312" w:eastAsia="仿宋_GB2312" w:hAnsi="宋体" w:hint="eastAsia"/>
          <w:bCs/>
          <w:sz w:val="32"/>
          <w:szCs w:val="32"/>
        </w:rPr>
        <w:t>服务人口每增加1万，或每日接种</w:t>
      </w:r>
      <w:proofErr w:type="gramStart"/>
      <w:r w:rsidRPr="006A5536">
        <w:rPr>
          <w:rFonts w:ascii="仿宋_GB2312" w:eastAsia="仿宋_GB2312" w:hAnsi="宋体" w:hint="eastAsia"/>
          <w:bCs/>
          <w:sz w:val="32"/>
          <w:szCs w:val="32"/>
        </w:rPr>
        <w:t>疫苗剂次每</w:t>
      </w:r>
      <w:proofErr w:type="gramEnd"/>
      <w:r w:rsidRPr="006A5536">
        <w:rPr>
          <w:rFonts w:ascii="仿宋_GB2312" w:eastAsia="仿宋_GB2312" w:hAnsi="宋体" w:hint="eastAsia"/>
          <w:bCs/>
          <w:sz w:val="32"/>
          <w:szCs w:val="32"/>
        </w:rPr>
        <w:t>增加100，预检人员数应增加1人，接种人员数增加1人，留</w:t>
      </w:r>
      <w:proofErr w:type="gramStart"/>
      <w:r w:rsidRPr="006A5536">
        <w:rPr>
          <w:rFonts w:ascii="仿宋_GB2312" w:eastAsia="仿宋_GB2312" w:hAnsi="宋体" w:hint="eastAsia"/>
          <w:bCs/>
          <w:sz w:val="32"/>
          <w:szCs w:val="32"/>
        </w:rPr>
        <w:t>观人员</w:t>
      </w:r>
      <w:proofErr w:type="gramEnd"/>
      <w:r w:rsidRPr="006A5536">
        <w:rPr>
          <w:rFonts w:ascii="仿宋_GB2312" w:eastAsia="仿宋_GB2312" w:hAnsi="宋体" w:hint="eastAsia"/>
          <w:bCs/>
          <w:sz w:val="32"/>
          <w:szCs w:val="32"/>
        </w:rPr>
        <w:t>需专设至少1人。预检登记区、</w:t>
      </w:r>
      <w:proofErr w:type="gramStart"/>
      <w:r w:rsidRPr="006A5536">
        <w:rPr>
          <w:rFonts w:ascii="仿宋_GB2312" w:eastAsia="仿宋_GB2312" w:hAnsi="宋体" w:hint="eastAsia"/>
          <w:bCs/>
          <w:sz w:val="32"/>
          <w:szCs w:val="32"/>
        </w:rPr>
        <w:t>候种区、接种区</w:t>
      </w:r>
      <w:proofErr w:type="gramEnd"/>
      <w:r w:rsidRPr="006A5536">
        <w:rPr>
          <w:rFonts w:ascii="仿宋_GB2312" w:eastAsia="仿宋_GB2312" w:hAnsi="宋体" w:hint="eastAsia"/>
          <w:bCs/>
          <w:sz w:val="32"/>
          <w:szCs w:val="32"/>
        </w:rPr>
        <w:t>和留观区面积也应按比例增加。</w:t>
      </w:r>
    </w:p>
    <w:p w:rsidR="007F3F8F" w:rsidRPr="006A5536"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sidRPr="006A5536">
        <w:rPr>
          <w:rFonts w:ascii="仿宋_GB2312" w:eastAsia="仿宋_GB2312" w:hAnsi="宋体" w:hint="eastAsia"/>
          <w:bCs/>
          <w:sz w:val="32"/>
          <w:szCs w:val="32"/>
        </w:rPr>
        <w:t>预检人员和留</w:t>
      </w:r>
      <w:proofErr w:type="gramStart"/>
      <w:r w:rsidRPr="006A5536">
        <w:rPr>
          <w:rFonts w:ascii="仿宋_GB2312" w:eastAsia="仿宋_GB2312" w:hAnsi="宋体" w:hint="eastAsia"/>
          <w:bCs/>
          <w:sz w:val="32"/>
          <w:szCs w:val="32"/>
        </w:rPr>
        <w:t>观人员</w:t>
      </w:r>
      <w:proofErr w:type="gramEnd"/>
      <w:r w:rsidRPr="006A5536">
        <w:rPr>
          <w:rFonts w:ascii="仿宋_GB2312" w:eastAsia="仿宋_GB2312" w:hAnsi="宋体" w:hint="eastAsia"/>
          <w:bCs/>
          <w:sz w:val="32"/>
          <w:szCs w:val="32"/>
        </w:rPr>
        <w:t>须具有临床执业医师资质和执业资格，有应急处置急救的能力。接种人员可为临床执业医师、临床助理执业医师、护士或乡村医生。需经过预防接种知识专业培训并考核合格，并持证上岗。</w:t>
      </w:r>
    </w:p>
    <w:p w:rsidR="007F3F8F" w:rsidRPr="006A5536" w:rsidRDefault="007F3F8F" w:rsidP="007F3F8F">
      <w:pPr>
        <w:widowControl/>
        <w:spacing w:line="560" w:lineRule="exact"/>
        <w:ind w:firstLineChars="200" w:firstLine="640"/>
        <w:rPr>
          <w:rFonts w:ascii="仿宋_GB2312" w:eastAsia="仿宋_GB2312" w:hAnsi="黑体"/>
          <w:sz w:val="32"/>
          <w:szCs w:val="32"/>
          <w:lang w:val="zh-CN"/>
        </w:rPr>
      </w:pPr>
      <w:r w:rsidRPr="006A5536">
        <w:rPr>
          <w:rFonts w:ascii="仿宋_GB2312" w:eastAsia="仿宋_GB2312" w:hAnsi="黑体" w:hint="eastAsia"/>
          <w:bCs/>
          <w:sz w:val="32"/>
          <w:szCs w:val="32"/>
        </w:rPr>
        <w:t>（五）</w:t>
      </w:r>
      <w:r w:rsidRPr="006A5536">
        <w:rPr>
          <w:rFonts w:ascii="仿宋_GB2312" w:eastAsia="仿宋_GB2312" w:hAnsi="黑体" w:hint="eastAsia"/>
          <w:sz w:val="32"/>
          <w:szCs w:val="32"/>
          <w:lang w:val="zh-CN"/>
        </w:rPr>
        <w:t>硬件配置</w:t>
      </w:r>
    </w:p>
    <w:p w:rsidR="007F3F8F" w:rsidRPr="006A5536" w:rsidRDefault="007F3F8F" w:rsidP="007F3F8F">
      <w:pPr>
        <w:widowControl/>
        <w:spacing w:line="56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1.</w:t>
      </w:r>
      <w:r w:rsidRPr="006A5536">
        <w:rPr>
          <w:rFonts w:ascii="仿宋_GB2312" w:eastAsia="仿宋_GB2312" w:hAnsi="宋体" w:hint="eastAsia"/>
          <w:sz w:val="32"/>
          <w:szCs w:val="32"/>
          <w:lang w:val="zh-CN"/>
        </w:rPr>
        <w:t>基本设施设备包括登记台、接种台、工作椅、空调、洗手设备、资料柜、紫外线消毒灯等。</w:t>
      </w:r>
    </w:p>
    <w:p w:rsidR="007F3F8F" w:rsidRPr="006A5536" w:rsidRDefault="007F3F8F" w:rsidP="007F3F8F">
      <w:pPr>
        <w:widowControl/>
        <w:spacing w:line="56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lastRenderedPageBreak/>
        <w:t>2.</w:t>
      </w:r>
      <w:r w:rsidRPr="006A5536">
        <w:rPr>
          <w:rFonts w:ascii="仿宋_GB2312" w:eastAsia="仿宋_GB2312" w:hAnsi="宋体" w:hint="eastAsia"/>
          <w:sz w:val="32"/>
          <w:szCs w:val="32"/>
          <w:lang w:val="zh-CN"/>
        </w:rPr>
        <w:t>冷链设施设备包括医用冷藏和冷冻冰箱、桌面冰箱和冷藏箱包等。冰箱贮存容量至少满足</w:t>
      </w:r>
      <w:r w:rsidRPr="006A5536">
        <w:rPr>
          <w:rFonts w:ascii="仿宋_GB2312" w:eastAsia="仿宋_GB2312" w:hAnsi="宋体" w:cs="宋体" w:hint="eastAsia"/>
          <w:kern w:val="0"/>
          <w:sz w:val="32"/>
          <w:szCs w:val="32"/>
        </w:rPr>
        <w:t>储备1个月接种量的疫苗。</w:t>
      </w:r>
    </w:p>
    <w:p w:rsidR="007F3F8F" w:rsidRPr="006A5536" w:rsidRDefault="007F3F8F" w:rsidP="007F3F8F">
      <w:pPr>
        <w:widowControl/>
        <w:spacing w:line="56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3.</w:t>
      </w:r>
      <w:r w:rsidRPr="006A5536">
        <w:rPr>
          <w:rFonts w:ascii="仿宋_GB2312" w:eastAsia="仿宋_GB2312" w:hAnsi="宋体" w:hint="eastAsia"/>
          <w:sz w:val="32"/>
          <w:szCs w:val="32"/>
          <w:lang w:val="zh-CN"/>
        </w:rPr>
        <w:t>冷链设施设备专用接地插座不能与其他设备或电器共用。医用冷藏/低温冰箱应配置温度自动监测系统。</w:t>
      </w:r>
    </w:p>
    <w:p w:rsidR="007F3F8F" w:rsidRPr="006A5536" w:rsidRDefault="007F3F8F" w:rsidP="007F3F8F">
      <w:pPr>
        <w:pStyle w:val="a3"/>
        <w:spacing w:line="560" w:lineRule="exact"/>
        <w:ind w:firstLineChars="209" w:firstLine="669"/>
        <w:rPr>
          <w:rFonts w:ascii="仿宋_GB2312" w:hAnsi="宋体"/>
          <w:sz w:val="32"/>
          <w:szCs w:val="32"/>
          <w:lang w:val="zh-CN"/>
        </w:rPr>
      </w:pPr>
      <w:r>
        <w:rPr>
          <w:rFonts w:ascii="仿宋_GB2312" w:hAnsi="宋体" w:hint="eastAsia"/>
          <w:sz w:val="32"/>
          <w:szCs w:val="32"/>
          <w:lang w:val="zh-CN"/>
        </w:rPr>
        <w:t>4.</w:t>
      </w:r>
      <w:r w:rsidRPr="006A5536">
        <w:rPr>
          <w:rFonts w:ascii="仿宋_GB2312" w:hAnsi="宋体" w:hint="eastAsia"/>
          <w:sz w:val="32"/>
          <w:szCs w:val="32"/>
          <w:lang w:val="zh-CN"/>
        </w:rPr>
        <w:t>信息化管理设备：电脑、打印机等设备。</w:t>
      </w:r>
    </w:p>
    <w:p w:rsidR="007F3F8F" w:rsidRPr="006A5536" w:rsidRDefault="007F3F8F" w:rsidP="007F3F8F">
      <w:pPr>
        <w:pStyle w:val="a3"/>
        <w:spacing w:line="560" w:lineRule="exact"/>
        <w:ind w:firstLineChars="209" w:firstLine="669"/>
        <w:rPr>
          <w:rFonts w:ascii="仿宋_GB2312" w:hAnsi="宋体"/>
          <w:sz w:val="32"/>
          <w:szCs w:val="32"/>
          <w:lang w:val="zh-CN"/>
        </w:rPr>
      </w:pPr>
      <w:r>
        <w:rPr>
          <w:rFonts w:ascii="仿宋_GB2312" w:hAnsi="宋体" w:hint="eastAsia"/>
          <w:sz w:val="32"/>
          <w:szCs w:val="32"/>
          <w:lang w:val="zh-CN"/>
        </w:rPr>
        <w:t>5.</w:t>
      </w:r>
      <w:r w:rsidRPr="006A5536">
        <w:rPr>
          <w:rFonts w:ascii="仿宋_GB2312" w:hAnsi="宋体" w:hint="eastAsia"/>
          <w:sz w:val="32"/>
          <w:szCs w:val="32"/>
          <w:lang w:val="zh-CN"/>
        </w:rPr>
        <w:t>健康宣教设施设备：</w:t>
      </w:r>
      <w:proofErr w:type="gramStart"/>
      <w:r w:rsidRPr="006A5536">
        <w:rPr>
          <w:rFonts w:ascii="仿宋_GB2312" w:hAnsi="宋体" w:hint="eastAsia"/>
          <w:sz w:val="32"/>
          <w:szCs w:val="32"/>
          <w:lang w:val="zh-CN"/>
        </w:rPr>
        <w:t>候种区</w:t>
      </w:r>
      <w:proofErr w:type="gramEnd"/>
      <w:r w:rsidRPr="006A5536">
        <w:rPr>
          <w:rFonts w:ascii="仿宋_GB2312" w:hAnsi="宋体" w:hint="eastAsia"/>
          <w:sz w:val="32"/>
          <w:szCs w:val="32"/>
          <w:lang w:val="zh-CN"/>
        </w:rPr>
        <w:t>和/或留观区应配备视频播放设备。</w:t>
      </w:r>
    </w:p>
    <w:p w:rsidR="007F3F8F" w:rsidRPr="006A5536" w:rsidRDefault="007F3F8F" w:rsidP="007F3F8F">
      <w:pPr>
        <w:pStyle w:val="a3"/>
        <w:spacing w:line="560" w:lineRule="exact"/>
        <w:ind w:firstLineChars="209" w:firstLine="669"/>
        <w:rPr>
          <w:rFonts w:ascii="仿宋_GB2312" w:hAnsi="黑体"/>
          <w:sz w:val="32"/>
          <w:szCs w:val="32"/>
          <w:lang w:val="zh-CN"/>
        </w:rPr>
      </w:pPr>
      <w:r w:rsidRPr="006A5536">
        <w:rPr>
          <w:rFonts w:ascii="仿宋_GB2312" w:hAnsi="黑体" w:hint="eastAsia"/>
          <w:sz w:val="32"/>
          <w:szCs w:val="32"/>
          <w:lang w:val="zh-CN"/>
        </w:rPr>
        <w:t>（六）药品、药械等耗材</w:t>
      </w:r>
    </w:p>
    <w:p w:rsidR="007F3F8F" w:rsidRPr="00640F0D" w:rsidRDefault="007F3F8F" w:rsidP="007F3F8F">
      <w:pPr>
        <w:pStyle w:val="a3"/>
        <w:spacing w:line="560" w:lineRule="exact"/>
        <w:ind w:firstLineChars="209" w:firstLine="669"/>
        <w:rPr>
          <w:rFonts w:ascii="仿宋_GB2312" w:hAnsi="宋体"/>
          <w:sz w:val="32"/>
          <w:szCs w:val="32"/>
          <w:lang w:val="zh-CN"/>
        </w:rPr>
      </w:pPr>
      <w:r w:rsidRPr="006A5536">
        <w:rPr>
          <w:rFonts w:ascii="仿宋_GB2312" w:hAnsi="宋体" w:hint="eastAsia"/>
          <w:sz w:val="32"/>
          <w:szCs w:val="32"/>
          <w:lang w:val="zh-CN"/>
        </w:rPr>
        <w:t>主要包括75%乙醇、镊子、棉球杯、无菌干棉球或棉签、治疗盘、体温计</w:t>
      </w:r>
      <w:bookmarkStart w:id="0" w:name="OLE_LINK6"/>
      <w:bookmarkStart w:id="1" w:name="OLE_LINK7"/>
      <w:r w:rsidRPr="006A5536">
        <w:rPr>
          <w:rFonts w:ascii="仿宋_GB2312" w:hAnsi="宋体" w:hint="eastAsia"/>
          <w:sz w:val="32"/>
          <w:szCs w:val="32"/>
          <w:lang w:val="zh-CN"/>
        </w:rPr>
        <w:t>、</w:t>
      </w:r>
      <w:bookmarkEnd w:id="0"/>
      <w:bookmarkEnd w:id="1"/>
      <w:r w:rsidRPr="006A5536">
        <w:rPr>
          <w:rFonts w:ascii="仿宋_GB2312" w:hAnsi="宋体" w:hint="eastAsia"/>
          <w:sz w:val="32"/>
          <w:szCs w:val="32"/>
          <w:lang w:val="zh-CN"/>
        </w:rPr>
        <w:t>听诊器、压舌板、血压计、污物桶</w:t>
      </w:r>
      <w:bookmarkStart w:id="2" w:name="OLE_LINK35"/>
      <w:bookmarkStart w:id="3" w:name="OLE_LINK36"/>
      <w:r w:rsidRPr="006A5536">
        <w:rPr>
          <w:rFonts w:ascii="仿宋_GB2312" w:hAnsi="宋体" w:hint="eastAsia"/>
          <w:sz w:val="32"/>
          <w:szCs w:val="32"/>
          <w:lang w:val="zh-CN"/>
        </w:rPr>
        <w:t>、</w:t>
      </w:r>
      <w:proofErr w:type="gramStart"/>
      <w:r w:rsidRPr="006A5536">
        <w:rPr>
          <w:rFonts w:ascii="仿宋_GB2312" w:hAnsi="宋体" w:hint="eastAsia"/>
          <w:sz w:val="32"/>
          <w:szCs w:val="32"/>
          <w:lang w:val="zh-CN"/>
        </w:rPr>
        <w:t>安</w:t>
      </w:r>
      <w:r w:rsidRPr="00640F0D">
        <w:rPr>
          <w:rFonts w:ascii="仿宋_GB2312" w:hAnsi="宋体" w:hint="eastAsia"/>
          <w:sz w:val="32"/>
          <w:szCs w:val="32"/>
          <w:lang w:val="zh-CN"/>
        </w:rPr>
        <w:t>全</w:t>
      </w:r>
      <w:bookmarkEnd w:id="2"/>
      <w:bookmarkEnd w:id="3"/>
      <w:r w:rsidRPr="00640F0D">
        <w:rPr>
          <w:rFonts w:ascii="仿宋_GB2312" w:hAnsi="宋体" w:hint="eastAsia"/>
          <w:sz w:val="32"/>
          <w:szCs w:val="32"/>
          <w:lang w:val="zh-CN"/>
        </w:rPr>
        <w:t>盒</w:t>
      </w:r>
      <w:proofErr w:type="gramEnd"/>
      <w:r w:rsidRPr="00640F0D">
        <w:rPr>
          <w:rFonts w:ascii="仿宋_GB2312" w:hAnsi="宋体" w:hint="eastAsia"/>
          <w:sz w:val="32"/>
          <w:szCs w:val="32"/>
          <w:lang w:val="zh-CN"/>
        </w:rPr>
        <w:t>等。接种门诊必须备有1:1000肾上腺素等急救药品和器械。</w:t>
      </w:r>
    </w:p>
    <w:p w:rsidR="007F3F8F" w:rsidRPr="0086252E" w:rsidRDefault="007F3F8F" w:rsidP="007F3F8F">
      <w:pPr>
        <w:widowControl/>
        <w:spacing w:line="560" w:lineRule="exact"/>
        <w:ind w:firstLineChars="200" w:firstLine="640"/>
        <w:rPr>
          <w:rFonts w:ascii="黑体" w:eastAsia="黑体" w:hAnsi="黑体"/>
          <w:bCs/>
          <w:sz w:val="32"/>
          <w:szCs w:val="32"/>
        </w:rPr>
      </w:pPr>
      <w:r w:rsidRPr="0086252E">
        <w:rPr>
          <w:rFonts w:ascii="黑体" w:eastAsia="黑体" w:hAnsi="黑体" w:hint="eastAsia"/>
          <w:bCs/>
          <w:sz w:val="32"/>
          <w:szCs w:val="32"/>
        </w:rPr>
        <w:t>四、接种门诊管理</w:t>
      </w:r>
    </w:p>
    <w:p w:rsidR="007F3F8F" w:rsidRPr="00D34CA5" w:rsidRDefault="007F3F8F" w:rsidP="007F3F8F">
      <w:pPr>
        <w:widowControl/>
        <w:spacing w:line="560" w:lineRule="exact"/>
        <w:ind w:firstLineChars="200" w:firstLine="640"/>
        <w:rPr>
          <w:rFonts w:ascii="仿宋_GB2312" w:eastAsia="仿宋_GB2312" w:hAnsi="黑体"/>
          <w:bCs/>
          <w:sz w:val="32"/>
          <w:szCs w:val="32"/>
        </w:rPr>
      </w:pPr>
      <w:r w:rsidRPr="00D34CA5">
        <w:rPr>
          <w:rFonts w:ascii="仿宋_GB2312" w:eastAsia="仿宋_GB2312" w:hAnsi="黑体" w:hint="eastAsia"/>
          <w:bCs/>
          <w:sz w:val="32"/>
          <w:szCs w:val="32"/>
        </w:rPr>
        <w:t>（一）信息公示</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sidRPr="00640F0D">
        <w:rPr>
          <w:rFonts w:ascii="仿宋_GB2312" w:eastAsia="仿宋_GB2312" w:hAnsi="宋体" w:hint="eastAsia"/>
          <w:bCs/>
          <w:sz w:val="32"/>
          <w:szCs w:val="32"/>
        </w:rPr>
        <w:t>在接种门诊醒目位置张贴公示资料，公示内容包括预防接种工作流程；国家免疫规划疫苗的品种、免疫程序、接种方法；第二类疫苗还要公示疫苗价格、预防接种服务价格；预防接种服务时间、咨询电话；科普宣传资料等。接种门诊的工作人员及责任公示。有各功能室（区）要有相应的管理制度。</w:t>
      </w:r>
    </w:p>
    <w:p w:rsidR="007F3F8F" w:rsidRPr="00D34CA5" w:rsidRDefault="007F3F8F" w:rsidP="007F3F8F">
      <w:pPr>
        <w:widowControl/>
        <w:spacing w:line="560" w:lineRule="exact"/>
        <w:ind w:firstLineChars="200" w:firstLine="640"/>
        <w:rPr>
          <w:rFonts w:ascii="仿宋_GB2312" w:eastAsia="仿宋_GB2312" w:hAnsi="黑体"/>
          <w:bCs/>
          <w:sz w:val="32"/>
          <w:szCs w:val="32"/>
        </w:rPr>
      </w:pPr>
      <w:r w:rsidRPr="00D34CA5">
        <w:rPr>
          <w:rFonts w:ascii="仿宋_GB2312" w:eastAsia="仿宋_GB2312" w:hAnsi="黑体" w:hint="eastAsia"/>
          <w:bCs/>
          <w:sz w:val="32"/>
          <w:szCs w:val="32"/>
        </w:rPr>
        <w:t>（二）规范化管理和预防接种信息化管理</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sidRPr="00640F0D">
        <w:rPr>
          <w:rFonts w:ascii="仿宋_GB2312" w:eastAsia="仿宋_GB2312" w:hAnsi="宋体" w:hint="eastAsia"/>
          <w:bCs/>
          <w:sz w:val="32"/>
          <w:szCs w:val="32"/>
        </w:rPr>
        <w:t>疫苗管理、冷链管理、资料管理、接种管理、数据报告等应符合《预防接种工作规范》（</w:t>
      </w:r>
      <w:r>
        <w:rPr>
          <w:rFonts w:ascii="仿宋_GB2312" w:eastAsia="仿宋_GB2312" w:hAnsi="宋体" w:hint="eastAsia"/>
          <w:bCs/>
          <w:sz w:val="32"/>
          <w:szCs w:val="32"/>
        </w:rPr>
        <w:t>2016版</w:t>
      </w:r>
      <w:r w:rsidRPr="00640F0D">
        <w:rPr>
          <w:rFonts w:ascii="仿宋_GB2312" w:eastAsia="仿宋_GB2312" w:hAnsi="宋体" w:hint="eastAsia"/>
          <w:bCs/>
          <w:sz w:val="32"/>
          <w:szCs w:val="32"/>
        </w:rPr>
        <w:t>）。</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sidRPr="00640F0D">
        <w:rPr>
          <w:rFonts w:ascii="仿宋_GB2312" w:eastAsia="仿宋_GB2312" w:hAnsi="宋体" w:hint="eastAsia"/>
          <w:bCs/>
          <w:sz w:val="32"/>
          <w:szCs w:val="32"/>
        </w:rPr>
        <w:lastRenderedPageBreak/>
        <w:t>接种门诊要实现预防接种信息化管理，</w:t>
      </w:r>
      <w:r w:rsidRPr="00640F0D">
        <w:rPr>
          <w:rFonts w:ascii="仿宋_GB2312" w:eastAsia="仿宋_GB2312" w:hAnsi="宋体" w:hint="eastAsia"/>
          <w:sz w:val="32"/>
          <w:szCs w:val="32"/>
          <w:lang w:val="zh-CN"/>
        </w:rPr>
        <w:t>能够与全省免疫规划信息管理平台良好对接，</w:t>
      </w:r>
      <w:r w:rsidRPr="00640F0D">
        <w:rPr>
          <w:rFonts w:ascii="仿宋_GB2312" w:eastAsia="仿宋_GB2312" w:hAnsi="宋体" w:hint="eastAsia"/>
          <w:bCs/>
          <w:sz w:val="32"/>
          <w:szCs w:val="32"/>
        </w:rPr>
        <w:t>能够正确使用疫苗追溯和冷链监测信息管理系统，熟练掌握和使用预防接种信息管理系统。</w:t>
      </w:r>
    </w:p>
    <w:p w:rsidR="007F3F8F" w:rsidRPr="00D34CA5" w:rsidRDefault="007F3F8F" w:rsidP="007F3F8F">
      <w:pPr>
        <w:widowControl/>
        <w:spacing w:line="560" w:lineRule="exact"/>
        <w:ind w:firstLineChars="200" w:firstLine="640"/>
        <w:rPr>
          <w:rFonts w:ascii="仿宋_GB2312" w:eastAsia="仿宋_GB2312" w:hAnsi="黑体"/>
          <w:bCs/>
          <w:sz w:val="32"/>
          <w:szCs w:val="32"/>
        </w:rPr>
      </w:pPr>
      <w:r w:rsidRPr="00D34CA5">
        <w:rPr>
          <w:rFonts w:ascii="仿宋_GB2312" w:eastAsia="仿宋_GB2312" w:hAnsi="黑体" w:hint="eastAsia"/>
          <w:bCs/>
          <w:sz w:val="32"/>
          <w:szCs w:val="32"/>
        </w:rPr>
        <w:t>（三）接种门诊和人员资质审核、认证和复核</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sidRPr="00640F0D">
        <w:rPr>
          <w:rFonts w:ascii="仿宋_GB2312" w:eastAsia="仿宋_GB2312" w:hAnsi="宋体" w:hint="eastAsia"/>
          <w:bCs/>
          <w:sz w:val="32"/>
          <w:szCs w:val="32"/>
        </w:rPr>
        <w:t>1</w:t>
      </w:r>
      <w:r>
        <w:rPr>
          <w:rFonts w:ascii="仿宋_GB2312" w:eastAsia="仿宋_GB2312" w:hAnsi="宋体" w:hint="eastAsia"/>
          <w:bCs/>
          <w:sz w:val="32"/>
          <w:szCs w:val="32"/>
        </w:rPr>
        <w:t>.</w:t>
      </w:r>
      <w:r w:rsidRPr="00640F0D">
        <w:rPr>
          <w:rFonts w:ascii="仿宋_GB2312" w:eastAsia="仿宋_GB2312" w:hAnsi="宋体" w:hint="eastAsia"/>
          <w:bCs/>
          <w:sz w:val="32"/>
          <w:szCs w:val="32"/>
        </w:rPr>
        <w:t xml:space="preserve">年限：接种单位和接种人员至少每3年由当地卫生行政部门审核认证一次。 </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sidRPr="00640F0D">
        <w:rPr>
          <w:rFonts w:ascii="仿宋_GB2312" w:eastAsia="仿宋_GB2312" w:hAnsi="宋体" w:hint="eastAsia"/>
          <w:bCs/>
          <w:sz w:val="32"/>
          <w:szCs w:val="32"/>
        </w:rPr>
        <w:t>2</w:t>
      </w:r>
      <w:r>
        <w:rPr>
          <w:rFonts w:ascii="仿宋_GB2312" w:eastAsia="仿宋_GB2312" w:hAnsi="宋体" w:hint="eastAsia"/>
          <w:bCs/>
          <w:sz w:val="32"/>
          <w:szCs w:val="32"/>
        </w:rPr>
        <w:t>.</w:t>
      </w:r>
      <w:r w:rsidRPr="00640F0D">
        <w:rPr>
          <w:rFonts w:ascii="仿宋_GB2312" w:eastAsia="仿宋_GB2312" w:hAnsi="宋体" w:hint="eastAsia"/>
          <w:bCs/>
          <w:sz w:val="32"/>
          <w:szCs w:val="32"/>
        </w:rPr>
        <w:t>审核和复核：当地卫生行政部门应按照《陕西省预防接种门诊评审标准》对辖区接种门诊逐项审核打分，总得分≥80分时为规范化接种门诊，低于80分，应进行整改，</w:t>
      </w:r>
      <w:r w:rsidRPr="0086252E">
        <w:rPr>
          <w:rFonts w:ascii="仿宋_GB2312" w:eastAsia="仿宋_GB2312" w:hAnsi="宋体" w:hint="eastAsia"/>
          <w:bCs/>
          <w:sz w:val="32"/>
          <w:szCs w:val="32"/>
        </w:rPr>
        <w:t>多次</w:t>
      </w:r>
      <w:r w:rsidRPr="00640F0D">
        <w:rPr>
          <w:rFonts w:ascii="仿宋_GB2312" w:eastAsia="仿宋_GB2312" w:hAnsi="宋体" w:hint="eastAsia"/>
          <w:bCs/>
          <w:sz w:val="32"/>
          <w:szCs w:val="32"/>
        </w:rPr>
        <w:t>整改仍未达到80分，</w:t>
      </w:r>
      <w:r>
        <w:rPr>
          <w:rFonts w:ascii="仿宋_GB2312" w:eastAsia="仿宋_GB2312" w:hAnsi="宋体" w:hint="eastAsia"/>
          <w:bCs/>
          <w:sz w:val="32"/>
          <w:szCs w:val="32"/>
        </w:rPr>
        <w:t>取消接种门诊资质</w:t>
      </w:r>
      <w:r w:rsidRPr="00640F0D">
        <w:rPr>
          <w:rFonts w:ascii="仿宋_GB2312" w:eastAsia="仿宋_GB2312" w:hAnsi="宋体" w:hint="eastAsia"/>
          <w:bCs/>
          <w:sz w:val="32"/>
          <w:szCs w:val="32"/>
        </w:rPr>
        <w:t>。</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sidRPr="00640F0D">
        <w:rPr>
          <w:rFonts w:ascii="仿宋_GB2312" w:eastAsia="仿宋_GB2312" w:hAnsi="宋体" w:hint="eastAsia"/>
          <w:bCs/>
          <w:sz w:val="32"/>
          <w:szCs w:val="32"/>
        </w:rPr>
        <w:t>接种门诊评审标准表（评分表）、专业人员资质（复印件）、医疗机构执业许可证（复印件）以及接种单位档案表作为接种门诊审核的依据一并存档备查。</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sidRPr="00640F0D">
        <w:rPr>
          <w:rFonts w:ascii="仿宋_GB2312" w:eastAsia="仿宋_GB2312" w:hAnsi="宋体" w:hint="eastAsia"/>
          <w:bCs/>
          <w:sz w:val="32"/>
          <w:szCs w:val="32"/>
        </w:rPr>
        <w:t>接种门诊复审也按该程序进行。</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sidRPr="00640F0D">
        <w:rPr>
          <w:rFonts w:ascii="仿宋_GB2312" w:eastAsia="仿宋_GB2312" w:hAnsi="宋体" w:hint="eastAsia"/>
          <w:bCs/>
          <w:sz w:val="32"/>
          <w:szCs w:val="32"/>
        </w:rPr>
        <w:t>3</w:t>
      </w:r>
      <w:r>
        <w:rPr>
          <w:rFonts w:ascii="仿宋_GB2312" w:eastAsia="仿宋_GB2312" w:hAnsi="宋体" w:hint="eastAsia"/>
          <w:bCs/>
          <w:sz w:val="32"/>
          <w:szCs w:val="32"/>
        </w:rPr>
        <w:t>.</w:t>
      </w:r>
      <w:r w:rsidRPr="00640F0D">
        <w:rPr>
          <w:rFonts w:ascii="仿宋_GB2312" w:eastAsia="仿宋_GB2312" w:hAnsi="宋体" w:hint="eastAsia"/>
          <w:bCs/>
          <w:sz w:val="32"/>
          <w:szCs w:val="32"/>
        </w:rPr>
        <w:t>培训：由当地卫生行政部门每年组织对预检、接种和留</w:t>
      </w:r>
      <w:proofErr w:type="gramStart"/>
      <w:r w:rsidRPr="00640F0D">
        <w:rPr>
          <w:rFonts w:ascii="仿宋_GB2312" w:eastAsia="仿宋_GB2312" w:hAnsi="宋体" w:hint="eastAsia"/>
          <w:bCs/>
          <w:sz w:val="32"/>
          <w:szCs w:val="32"/>
        </w:rPr>
        <w:t>观人员</w:t>
      </w:r>
      <w:proofErr w:type="gramEnd"/>
      <w:r w:rsidRPr="00640F0D">
        <w:rPr>
          <w:rFonts w:ascii="仿宋_GB2312" w:eastAsia="仿宋_GB2312" w:hAnsi="宋体" w:hint="eastAsia"/>
          <w:bCs/>
          <w:sz w:val="32"/>
          <w:szCs w:val="32"/>
        </w:rPr>
        <w:t>进行至少1次预防接种专业知识培训。新入职人员要经过预防接种知识专业培训和接种技能培训，考核合格由当地卫生行政部门授予预防接种资质</w:t>
      </w:r>
      <w:r>
        <w:rPr>
          <w:rFonts w:ascii="仿宋_GB2312" w:eastAsia="仿宋_GB2312" w:hAnsi="宋体" w:hint="eastAsia"/>
          <w:bCs/>
          <w:sz w:val="32"/>
          <w:szCs w:val="32"/>
        </w:rPr>
        <w:t>后方可</w:t>
      </w:r>
      <w:r w:rsidRPr="00640F0D">
        <w:rPr>
          <w:rFonts w:ascii="仿宋_GB2312" w:eastAsia="仿宋_GB2312" w:hAnsi="宋体" w:hint="eastAsia"/>
          <w:bCs/>
          <w:sz w:val="32"/>
          <w:szCs w:val="32"/>
        </w:rPr>
        <w:t>从事预防接种工作。</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sidRPr="00640F0D">
        <w:rPr>
          <w:rFonts w:ascii="仿宋_GB2312" w:eastAsia="仿宋_GB2312" w:hAnsi="宋体" w:hint="eastAsia"/>
          <w:bCs/>
          <w:sz w:val="32"/>
          <w:szCs w:val="32"/>
        </w:rPr>
        <w:t>授予资质：达到规范化门诊标准的接种门诊和经考试合格的预检留观和接种人员由当地卫生行政部门以正式文件形式授予其预防接种资质。在其网站等公共平台向社会公示预防接种单位信息，</w:t>
      </w:r>
      <w:r>
        <w:rPr>
          <w:rFonts w:ascii="仿宋_GB2312" w:eastAsia="仿宋_GB2312" w:hAnsi="宋体" w:hint="eastAsia"/>
          <w:bCs/>
          <w:sz w:val="32"/>
          <w:szCs w:val="32"/>
        </w:rPr>
        <w:t>内容应包括接种门诊类型、所在医疗机构名称、地址、服务时间、服务内容、联系电话等，</w:t>
      </w:r>
      <w:r w:rsidRPr="00640F0D">
        <w:rPr>
          <w:rFonts w:ascii="仿宋_GB2312" w:eastAsia="仿宋_GB2312" w:hAnsi="宋体" w:hint="eastAsia"/>
          <w:bCs/>
          <w:sz w:val="32"/>
          <w:szCs w:val="32"/>
        </w:rPr>
        <w:t>以便</w:t>
      </w:r>
      <w:r w:rsidRPr="00640F0D">
        <w:rPr>
          <w:rFonts w:ascii="仿宋_GB2312" w:eastAsia="仿宋_GB2312" w:hAnsi="宋体" w:hint="eastAsia"/>
          <w:bCs/>
          <w:sz w:val="32"/>
          <w:szCs w:val="32"/>
        </w:rPr>
        <w:lastRenderedPageBreak/>
        <w:t>群众查询。如有信息变动，应及时下发文件予以确认，并及时更新网站信息。</w:t>
      </w:r>
      <w:r>
        <w:rPr>
          <w:rFonts w:ascii="仿宋_GB2312" w:eastAsia="仿宋_GB2312" w:hAnsi="宋体" w:hint="eastAsia"/>
          <w:bCs/>
          <w:sz w:val="32"/>
          <w:szCs w:val="32"/>
        </w:rPr>
        <w:t>鼓励各接种门诊积极创建省、市级预防接种示范门诊。</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sidRPr="00640F0D">
        <w:rPr>
          <w:rFonts w:ascii="仿宋_GB2312" w:eastAsia="仿宋_GB2312" w:hAnsi="宋体" w:hint="eastAsia"/>
          <w:bCs/>
          <w:sz w:val="32"/>
          <w:szCs w:val="32"/>
        </w:rPr>
        <w:t>认证文件的内容应包括：接种单位名称、地址、接种责任区、接种服务周期、每日服务时间、预检、留观和接种人员名单以及资质期限，辖区内的所有区域必须全覆盖。</w:t>
      </w:r>
    </w:p>
    <w:p w:rsidR="007F3F8F" w:rsidRDefault="007F3F8F" w:rsidP="007F3F8F">
      <w:pPr>
        <w:widowControl/>
        <w:spacing w:line="560" w:lineRule="exact"/>
        <w:ind w:firstLineChars="200" w:firstLine="640"/>
        <w:rPr>
          <w:rFonts w:ascii="仿宋_GB2312" w:eastAsia="仿宋_GB2312" w:hAnsi="宋体"/>
          <w:bCs/>
          <w:sz w:val="32"/>
          <w:szCs w:val="32"/>
        </w:rPr>
      </w:pPr>
      <w:r w:rsidRPr="00640F0D">
        <w:rPr>
          <w:rFonts w:ascii="仿宋_GB2312" w:eastAsia="仿宋_GB2312" w:hAnsi="宋体" w:hint="eastAsia"/>
          <w:bCs/>
          <w:sz w:val="32"/>
          <w:szCs w:val="32"/>
        </w:rPr>
        <w:t>接种单位资质和人员资质应有统一格式，要悬挂在接种门诊醒目位置。</w:t>
      </w:r>
    </w:p>
    <w:p w:rsidR="007F3F8F" w:rsidRDefault="007F3F8F" w:rsidP="007F3F8F">
      <w:pPr>
        <w:widowControl/>
        <w:spacing w:line="560" w:lineRule="exact"/>
        <w:ind w:firstLineChars="200" w:firstLine="640"/>
        <w:rPr>
          <w:rFonts w:ascii="仿宋_GB2312" w:eastAsia="仿宋_GB2312" w:hAnsi="宋体"/>
          <w:bCs/>
          <w:sz w:val="32"/>
          <w:szCs w:val="32"/>
        </w:rPr>
      </w:pP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附件：省级预防接种示范门诊标准</w:t>
      </w:r>
    </w:p>
    <w:p w:rsidR="007F3F8F" w:rsidRPr="00E84AF6" w:rsidRDefault="007F3F8F" w:rsidP="007F3F8F">
      <w:pPr>
        <w:widowControl/>
        <w:spacing w:line="560" w:lineRule="exact"/>
        <w:jc w:val="left"/>
        <w:rPr>
          <w:rFonts w:ascii="黑体" w:eastAsia="黑体" w:hAnsi="黑体"/>
          <w:bCs/>
          <w:sz w:val="32"/>
          <w:szCs w:val="32"/>
        </w:rPr>
      </w:pPr>
      <w:r w:rsidRPr="00640F0D">
        <w:rPr>
          <w:rFonts w:ascii="仿宋_GB2312" w:eastAsia="仿宋_GB2312" w:hAnsi="宋体" w:hint="eastAsia"/>
          <w:b/>
          <w:bCs/>
          <w:sz w:val="32"/>
          <w:szCs w:val="32"/>
        </w:rPr>
        <w:br w:type="page"/>
      </w:r>
      <w:r w:rsidRPr="00E84AF6">
        <w:rPr>
          <w:rFonts w:ascii="黑体" w:eastAsia="黑体" w:hAnsi="黑体" w:hint="eastAsia"/>
          <w:bCs/>
          <w:sz w:val="32"/>
          <w:szCs w:val="32"/>
        </w:rPr>
        <w:lastRenderedPageBreak/>
        <w:t>附件：</w:t>
      </w:r>
    </w:p>
    <w:p w:rsidR="007F3F8F" w:rsidRDefault="007F3F8F" w:rsidP="007F3F8F">
      <w:pPr>
        <w:widowControl/>
        <w:spacing w:line="560" w:lineRule="exact"/>
        <w:jc w:val="center"/>
        <w:rPr>
          <w:rFonts w:ascii="方正小标宋简体" w:eastAsia="方正小标宋简体" w:hAnsi="黑体"/>
          <w:bCs/>
          <w:sz w:val="36"/>
          <w:szCs w:val="36"/>
        </w:rPr>
      </w:pPr>
      <w:r w:rsidRPr="00E84AF6">
        <w:rPr>
          <w:rFonts w:ascii="方正小标宋简体" w:eastAsia="方正小标宋简体" w:hAnsi="黑体" w:hint="eastAsia"/>
          <w:bCs/>
          <w:sz w:val="36"/>
          <w:szCs w:val="36"/>
        </w:rPr>
        <w:t>省级示范预防接种门诊标准</w:t>
      </w:r>
    </w:p>
    <w:p w:rsidR="007F3F8F" w:rsidRPr="00E84AF6" w:rsidRDefault="007F3F8F" w:rsidP="007F3F8F">
      <w:pPr>
        <w:widowControl/>
        <w:spacing w:line="560" w:lineRule="exact"/>
        <w:jc w:val="center"/>
        <w:rPr>
          <w:rFonts w:ascii="方正小标宋简体" w:eastAsia="方正小标宋简体" w:hAnsi="黑体"/>
          <w:bCs/>
          <w:sz w:val="36"/>
          <w:szCs w:val="36"/>
        </w:rPr>
      </w:pP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sidRPr="00640F0D">
        <w:rPr>
          <w:rFonts w:ascii="仿宋_GB2312" w:eastAsia="仿宋_GB2312" w:hAnsi="宋体" w:hint="eastAsia"/>
          <w:bCs/>
          <w:sz w:val="32"/>
          <w:szCs w:val="32"/>
        </w:rPr>
        <w:t>具备条件的接种门诊应积极创建市级或省级预防接种示范门诊。省级预防接种示范门诊应具有下列标准</w:t>
      </w:r>
      <w:r>
        <w:rPr>
          <w:rFonts w:ascii="仿宋_GB2312" w:eastAsia="仿宋_GB2312" w:hAnsi="宋体" w:hint="eastAsia"/>
          <w:bCs/>
          <w:sz w:val="32"/>
          <w:szCs w:val="32"/>
        </w:rPr>
        <w:t>。</w:t>
      </w:r>
    </w:p>
    <w:p w:rsidR="007F3F8F" w:rsidRPr="006A5536" w:rsidRDefault="007F3F8F" w:rsidP="007F3F8F">
      <w:pPr>
        <w:widowControl/>
        <w:spacing w:line="560" w:lineRule="exact"/>
        <w:ind w:firstLineChars="200" w:firstLine="640"/>
        <w:rPr>
          <w:rFonts w:ascii="黑体" w:eastAsia="黑体" w:hAnsi="黑体"/>
          <w:bCs/>
          <w:sz w:val="32"/>
          <w:szCs w:val="32"/>
        </w:rPr>
      </w:pPr>
      <w:r w:rsidRPr="006A5536">
        <w:rPr>
          <w:rFonts w:ascii="黑体" w:eastAsia="黑体" w:hAnsi="黑体" w:hint="eastAsia"/>
          <w:bCs/>
          <w:sz w:val="32"/>
          <w:szCs w:val="32"/>
        </w:rPr>
        <w:t>一、门诊设置</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（一）</w:t>
      </w:r>
      <w:r w:rsidRPr="00640F0D">
        <w:rPr>
          <w:rFonts w:ascii="仿宋_GB2312" w:eastAsia="仿宋_GB2312" w:hAnsi="宋体" w:hint="eastAsia"/>
          <w:bCs/>
          <w:sz w:val="32"/>
          <w:szCs w:val="32"/>
        </w:rPr>
        <w:t>使用面积不小于80平方米。</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（二）</w:t>
      </w:r>
      <w:r w:rsidRPr="00640F0D">
        <w:rPr>
          <w:rFonts w:ascii="仿宋_GB2312" w:eastAsia="仿宋_GB2312" w:hAnsi="宋体" w:hint="eastAsia"/>
          <w:bCs/>
          <w:sz w:val="32"/>
          <w:szCs w:val="32"/>
        </w:rPr>
        <w:t>接种门诊位置原则上设在一楼，未设在一楼时须有电梯。</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（三）</w:t>
      </w:r>
      <w:r w:rsidRPr="00640F0D">
        <w:rPr>
          <w:rFonts w:ascii="仿宋_GB2312" w:eastAsia="仿宋_GB2312" w:hAnsi="宋体" w:hint="eastAsia"/>
          <w:bCs/>
          <w:sz w:val="32"/>
          <w:szCs w:val="32"/>
        </w:rPr>
        <w:t>预检、候种、接种、留观（应急处置）、资料、疫苗贮存等功能区要分开。</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sidRPr="00640F0D">
        <w:rPr>
          <w:rFonts w:ascii="仿宋_GB2312" w:eastAsia="仿宋_GB2312" w:hAnsi="宋体" w:hint="eastAsia"/>
          <w:bCs/>
          <w:sz w:val="32"/>
          <w:szCs w:val="32"/>
        </w:rPr>
        <w:t>留观室中有相对独立的应急处置室。</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sidRPr="00640F0D">
        <w:rPr>
          <w:rFonts w:ascii="仿宋_GB2312" w:eastAsia="仿宋_GB2312" w:hAnsi="宋体" w:hint="eastAsia"/>
          <w:bCs/>
          <w:sz w:val="32"/>
          <w:szCs w:val="32"/>
        </w:rPr>
        <w:t>儿童逗留时间较多的候种、</w:t>
      </w:r>
      <w:proofErr w:type="gramStart"/>
      <w:r w:rsidRPr="00640F0D">
        <w:rPr>
          <w:rFonts w:ascii="仿宋_GB2312" w:eastAsia="仿宋_GB2312" w:hAnsi="宋体" w:hint="eastAsia"/>
          <w:bCs/>
          <w:sz w:val="32"/>
          <w:szCs w:val="32"/>
        </w:rPr>
        <w:t>留观室区域</w:t>
      </w:r>
      <w:proofErr w:type="gramEnd"/>
      <w:r w:rsidRPr="00640F0D">
        <w:rPr>
          <w:rFonts w:ascii="仿宋_GB2312" w:eastAsia="仿宋_GB2312" w:hAnsi="宋体" w:hint="eastAsia"/>
          <w:bCs/>
          <w:sz w:val="32"/>
          <w:szCs w:val="32"/>
        </w:rPr>
        <w:t>地面要软化，设施要安全化处理，儿童玩具要安全。减少可能的不安全因素。</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sidRPr="00640F0D">
        <w:rPr>
          <w:rFonts w:ascii="仿宋_GB2312" w:eastAsia="仿宋_GB2312" w:hAnsi="宋体" w:hint="eastAsia"/>
          <w:bCs/>
          <w:sz w:val="32"/>
          <w:szCs w:val="32"/>
        </w:rPr>
        <w:t>电源插座要有安全防护，避免</w:t>
      </w:r>
      <w:r>
        <w:rPr>
          <w:rFonts w:ascii="仿宋_GB2312" w:eastAsia="仿宋_GB2312" w:hAnsi="宋体" w:hint="eastAsia"/>
          <w:bCs/>
          <w:sz w:val="32"/>
          <w:szCs w:val="32"/>
        </w:rPr>
        <w:t>儿童</w:t>
      </w:r>
      <w:r w:rsidRPr="00640F0D">
        <w:rPr>
          <w:rFonts w:ascii="仿宋_GB2312" w:eastAsia="仿宋_GB2312" w:hAnsi="宋体" w:hint="eastAsia"/>
          <w:bCs/>
          <w:sz w:val="32"/>
          <w:szCs w:val="32"/>
        </w:rPr>
        <w:t>触摸。</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sidRPr="00640F0D">
        <w:rPr>
          <w:rFonts w:ascii="仿宋_GB2312" w:eastAsia="仿宋_GB2312" w:hAnsi="宋体" w:hint="eastAsia"/>
          <w:bCs/>
          <w:sz w:val="32"/>
          <w:szCs w:val="32"/>
        </w:rPr>
        <w:t>要有自动饮水机，须放置在儿童不能触及的地方。</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5.</w:t>
      </w:r>
      <w:r w:rsidRPr="00640F0D">
        <w:rPr>
          <w:rFonts w:ascii="仿宋_GB2312" w:eastAsia="仿宋_GB2312" w:hAnsi="宋体" w:hint="eastAsia"/>
          <w:bCs/>
          <w:sz w:val="32"/>
          <w:szCs w:val="32"/>
        </w:rPr>
        <w:t>要有降温和保暖设施，保持室内温度适宜恒定。</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6.</w:t>
      </w:r>
      <w:proofErr w:type="gramStart"/>
      <w:r w:rsidRPr="00640F0D">
        <w:rPr>
          <w:rFonts w:ascii="仿宋_GB2312" w:eastAsia="仿宋_GB2312" w:hAnsi="宋体" w:hint="eastAsia"/>
          <w:bCs/>
          <w:sz w:val="32"/>
          <w:szCs w:val="32"/>
        </w:rPr>
        <w:t>候种和</w:t>
      </w:r>
      <w:proofErr w:type="gramEnd"/>
      <w:r w:rsidRPr="00640F0D">
        <w:rPr>
          <w:rFonts w:ascii="仿宋_GB2312" w:eastAsia="仿宋_GB2312" w:hAnsi="宋体" w:hint="eastAsia"/>
          <w:bCs/>
          <w:sz w:val="32"/>
          <w:szCs w:val="32"/>
        </w:rPr>
        <w:t>留</w:t>
      </w:r>
      <w:proofErr w:type="gramStart"/>
      <w:r w:rsidRPr="00640F0D">
        <w:rPr>
          <w:rFonts w:ascii="仿宋_GB2312" w:eastAsia="仿宋_GB2312" w:hAnsi="宋体" w:hint="eastAsia"/>
          <w:bCs/>
          <w:sz w:val="32"/>
          <w:szCs w:val="32"/>
        </w:rPr>
        <w:t>观室须</w:t>
      </w:r>
      <w:proofErr w:type="gramEnd"/>
      <w:r w:rsidRPr="00640F0D">
        <w:rPr>
          <w:rFonts w:ascii="仿宋_GB2312" w:eastAsia="仿宋_GB2312" w:hAnsi="宋体" w:hint="eastAsia"/>
          <w:bCs/>
          <w:sz w:val="32"/>
          <w:szCs w:val="32"/>
        </w:rPr>
        <w:t>有电视或录像等设备，适时开展预防接种知识宣传，宣传内容要规范。</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（四）</w:t>
      </w:r>
      <w:r w:rsidRPr="00640F0D">
        <w:rPr>
          <w:rFonts w:ascii="仿宋_GB2312" w:eastAsia="仿宋_GB2312" w:hAnsi="宋体" w:hint="eastAsia"/>
          <w:bCs/>
          <w:sz w:val="32"/>
          <w:szCs w:val="32"/>
        </w:rPr>
        <w:t>有预防接种知识宣传资料和疫苗针对传染病的宣传资料。</w:t>
      </w:r>
    </w:p>
    <w:p w:rsidR="007F3F8F" w:rsidRPr="006A5536" w:rsidRDefault="007F3F8F" w:rsidP="007F3F8F">
      <w:pPr>
        <w:widowControl/>
        <w:spacing w:line="560" w:lineRule="exact"/>
        <w:ind w:firstLineChars="200" w:firstLine="640"/>
        <w:rPr>
          <w:rFonts w:ascii="黑体" w:eastAsia="黑体" w:hAnsi="黑体"/>
          <w:bCs/>
          <w:sz w:val="32"/>
          <w:szCs w:val="32"/>
        </w:rPr>
      </w:pPr>
      <w:r w:rsidRPr="006A5536">
        <w:rPr>
          <w:rFonts w:ascii="黑体" w:eastAsia="黑体" w:hAnsi="黑体" w:hint="eastAsia"/>
          <w:bCs/>
          <w:sz w:val="32"/>
          <w:szCs w:val="32"/>
        </w:rPr>
        <w:t>二、接种门诊服务周期</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（一）</w:t>
      </w:r>
      <w:r w:rsidRPr="00640F0D">
        <w:rPr>
          <w:rFonts w:ascii="仿宋_GB2312" w:eastAsia="仿宋_GB2312" w:hAnsi="宋体" w:hint="eastAsia"/>
          <w:bCs/>
          <w:sz w:val="32"/>
          <w:szCs w:val="32"/>
        </w:rPr>
        <w:t>接种服务时间为日接种（每周接种不少于3天），周末（周六、周日）至少有一天要安排接种。</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（二）</w:t>
      </w:r>
      <w:r w:rsidRPr="00640F0D">
        <w:rPr>
          <w:rFonts w:ascii="仿宋_GB2312" w:eastAsia="仿宋_GB2312" w:hAnsi="宋体" w:hint="eastAsia"/>
          <w:bCs/>
          <w:sz w:val="32"/>
          <w:szCs w:val="32"/>
        </w:rPr>
        <w:t>每日平均门诊量大于50剂次。</w:t>
      </w:r>
    </w:p>
    <w:p w:rsidR="007F3F8F" w:rsidRPr="006A5536" w:rsidRDefault="007F3F8F" w:rsidP="007F3F8F">
      <w:pPr>
        <w:widowControl/>
        <w:spacing w:line="560" w:lineRule="exact"/>
        <w:ind w:firstLineChars="200" w:firstLine="640"/>
        <w:rPr>
          <w:rFonts w:ascii="黑体" w:eastAsia="黑体" w:hAnsi="黑体"/>
          <w:bCs/>
          <w:sz w:val="32"/>
          <w:szCs w:val="32"/>
        </w:rPr>
      </w:pPr>
      <w:r w:rsidRPr="006A5536">
        <w:rPr>
          <w:rFonts w:ascii="黑体" w:eastAsia="黑体" w:hAnsi="黑体" w:hint="eastAsia"/>
          <w:bCs/>
          <w:sz w:val="32"/>
          <w:szCs w:val="32"/>
        </w:rPr>
        <w:t>三、规范化管理</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（一）</w:t>
      </w:r>
      <w:r w:rsidRPr="00640F0D">
        <w:rPr>
          <w:rFonts w:ascii="仿宋_GB2312" w:eastAsia="仿宋_GB2312" w:hAnsi="宋体" w:hint="eastAsia"/>
          <w:bCs/>
          <w:sz w:val="32"/>
          <w:szCs w:val="32"/>
        </w:rPr>
        <w:t>实行预防接种信息化管理，实现目标儿童计算机管理。</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sidRPr="00640F0D">
        <w:rPr>
          <w:rFonts w:ascii="仿宋_GB2312" w:eastAsia="仿宋_GB2312" w:hAnsi="宋体" w:hint="eastAsia"/>
          <w:bCs/>
          <w:sz w:val="32"/>
          <w:szCs w:val="32"/>
        </w:rPr>
        <w:t>有安全的宽带网络，正确使用疫苗追溯和冷链监测信息管理系统，达到数据实时交换，并保持每日库存、出入库记录和信息系统一致。</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sidRPr="00640F0D">
        <w:rPr>
          <w:rFonts w:ascii="仿宋_GB2312" w:eastAsia="仿宋_GB2312" w:hAnsi="宋体" w:hint="eastAsia"/>
          <w:bCs/>
          <w:sz w:val="32"/>
          <w:szCs w:val="32"/>
        </w:rPr>
        <w:t>熟练使用预防接种信息管理系统，通过预防接种信息管理系统（客户端）管理适龄儿童，并与</w:t>
      </w:r>
      <w:r w:rsidRPr="00640F0D">
        <w:rPr>
          <w:rFonts w:ascii="仿宋_GB2312" w:eastAsia="仿宋_GB2312" w:hAnsi="宋体" w:hint="eastAsia"/>
          <w:sz w:val="32"/>
          <w:szCs w:val="32"/>
          <w:lang w:val="zh-CN"/>
        </w:rPr>
        <w:t>全省免疫规划信息管理平台</w:t>
      </w:r>
      <w:r w:rsidRPr="00640F0D">
        <w:rPr>
          <w:rFonts w:ascii="仿宋_GB2312" w:eastAsia="仿宋_GB2312" w:hAnsi="宋体" w:hint="eastAsia"/>
          <w:bCs/>
          <w:sz w:val="32"/>
          <w:szCs w:val="32"/>
        </w:rPr>
        <w:t xml:space="preserve">实现对接。客户端数据库至少要包含辖区0-7岁年龄的本地所有适龄儿童和流动儿童的信息。 </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sidRPr="00640F0D">
        <w:rPr>
          <w:rFonts w:ascii="仿宋_GB2312" w:eastAsia="仿宋_GB2312" w:hAnsi="宋体" w:hint="eastAsia"/>
          <w:bCs/>
          <w:sz w:val="32"/>
          <w:szCs w:val="32"/>
        </w:rPr>
        <w:t>本地儿童和流动儿童按要求</w:t>
      </w:r>
      <w:proofErr w:type="gramStart"/>
      <w:r w:rsidRPr="00640F0D">
        <w:rPr>
          <w:rFonts w:ascii="仿宋_GB2312" w:eastAsia="仿宋_GB2312" w:hAnsi="宋体" w:hint="eastAsia"/>
          <w:bCs/>
          <w:sz w:val="32"/>
          <w:szCs w:val="32"/>
        </w:rPr>
        <w:t>及时建证和</w:t>
      </w:r>
      <w:proofErr w:type="gramEnd"/>
      <w:r w:rsidRPr="00640F0D">
        <w:rPr>
          <w:rFonts w:ascii="仿宋_GB2312" w:eastAsia="仿宋_GB2312" w:hAnsi="宋体" w:hint="eastAsia"/>
          <w:bCs/>
          <w:sz w:val="32"/>
          <w:szCs w:val="32"/>
        </w:rPr>
        <w:t>建卡，本地儿童1个月内建立预防接种卡和预防接种证。对居住满3个月的异地儿童要建立预防接种卡（必要时建立预防接种证），未满3个月的异地儿童在册管理，直到满3个月再建卡（建证）。每月开展目标儿童主动搜索，有每月主动搜索表和月报表。</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（二）</w:t>
      </w:r>
      <w:r w:rsidRPr="00640F0D">
        <w:rPr>
          <w:rFonts w:ascii="仿宋_GB2312" w:eastAsia="仿宋_GB2312" w:hAnsi="宋体" w:hint="eastAsia"/>
          <w:bCs/>
          <w:sz w:val="32"/>
          <w:szCs w:val="32"/>
        </w:rPr>
        <w:t>预检、告知同意、接种、留观每一环节管理符合规范，保证每个环节有人员在岗工作。</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sidRPr="00640F0D">
        <w:rPr>
          <w:rFonts w:ascii="仿宋_GB2312" w:eastAsia="仿宋_GB2312" w:hAnsi="宋体" w:hint="eastAsia"/>
          <w:bCs/>
          <w:sz w:val="32"/>
          <w:szCs w:val="32"/>
        </w:rPr>
        <w:t>接种人员要有医学及相关专业技术资格和执业资质，需经过预防接种知识专业培训、考核合格，并持证上岗。</w:t>
      </w:r>
      <w:r w:rsidRPr="00640F0D">
        <w:rPr>
          <w:rFonts w:ascii="仿宋_GB2312" w:eastAsia="仿宋_GB2312" w:hAnsi="宋体" w:hint="eastAsia"/>
          <w:sz w:val="32"/>
          <w:szCs w:val="32"/>
        </w:rPr>
        <w:t>其</w:t>
      </w:r>
      <w:r w:rsidRPr="00640F0D">
        <w:rPr>
          <w:rFonts w:ascii="仿宋_GB2312" w:eastAsia="仿宋_GB2312" w:hAnsi="宋体" w:hint="eastAsia"/>
          <w:sz w:val="32"/>
          <w:szCs w:val="32"/>
        </w:rPr>
        <w:lastRenderedPageBreak/>
        <w:t>他工作人员须经过当地卫生行政部门组织的预防接种专业培训并考核合格</w:t>
      </w:r>
      <w:r w:rsidRPr="00640F0D">
        <w:rPr>
          <w:rFonts w:ascii="仿宋_GB2312" w:eastAsia="仿宋_GB2312" w:hAnsi="宋体" w:hint="eastAsia"/>
          <w:bCs/>
          <w:sz w:val="32"/>
          <w:szCs w:val="32"/>
        </w:rPr>
        <w:t>。</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sidRPr="00640F0D">
        <w:rPr>
          <w:rFonts w:ascii="仿宋_GB2312" w:eastAsia="仿宋_GB2312" w:hAnsi="宋体" w:hint="eastAsia"/>
          <w:bCs/>
          <w:sz w:val="32"/>
          <w:szCs w:val="32"/>
        </w:rPr>
        <w:t>预检和留</w:t>
      </w:r>
      <w:proofErr w:type="gramStart"/>
      <w:r w:rsidRPr="00640F0D">
        <w:rPr>
          <w:rFonts w:ascii="仿宋_GB2312" w:eastAsia="仿宋_GB2312" w:hAnsi="宋体" w:hint="eastAsia"/>
          <w:bCs/>
          <w:sz w:val="32"/>
          <w:szCs w:val="32"/>
        </w:rPr>
        <w:t>观人员</w:t>
      </w:r>
      <w:proofErr w:type="gramEnd"/>
      <w:r w:rsidRPr="00640F0D">
        <w:rPr>
          <w:rFonts w:ascii="仿宋_GB2312" w:eastAsia="仿宋_GB2312" w:hAnsi="宋体" w:hint="eastAsia"/>
          <w:bCs/>
          <w:sz w:val="32"/>
          <w:szCs w:val="32"/>
        </w:rPr>
        <w:t>需具有临床执业医师资质，有处理接种反应和事故的能力，至少2人。</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（三）</w:t>
      </w:r>
      <w:r w:rsidRPr="00640F0D">
        <w:rPr>
          <w:rFonts w:ascii="仿宋_GB2312" w:eastAsia="仿宋_GB2312" w:hAnsi="宋体" w:hint="eastAsia"/>
          <w:bCs/>
          <w:sz w:val="32"/>
          <w:szCs w:val="32"/>
        </w:rPr>
        <w:t>疫苗管理要规范，信息要完整准确。</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sidRPr="00640F0D">
        <w:rPr>
          <w:rFonts w:ascii="仿宋_GB2312" w:eastAsia="仿宋_GB2312" w:hAnsi="宋体" w:hint="eastAsia"/>
          <w:bCs/>
          <w:sz w:val="32"/>
          <w:szCs w:val="32"/>
        </w:rPr>
        <w:t>疫苗运输单内容要填写完整，并按要求保存疫苗运输单和每批疫苗批签发合格证。疫苗出入库记录要与疫苗运输单的信息完整相符。要定期对冷库中疫苗进行盘点。</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sidRPr="00640F0D">
        <w:rPr>
          <w:rFonts w:ascii="仿宋_GB2312" w:eastAsia="仿宋_GB2312" w:hAnsi="宋体" w:hint="eastAsia"/>
          <w:bCs/>
          <w:sz w:val="32"/>
          <w:szCs w:val="32"/>
        </w:rPr>
        <w:t>有每种疫苗出入库记录，做到</w:t>
      </w:r>
      <w:proofErr w:type="gramStart"/>
      <w:r w:rsidRPr="00640F0D">
        <w:rPr>
          <w:rFonts w:ascii="仿宋_GB2312" w:eastAsia="仿宋_GB2312" w:hAnsi="宋体" w:hint="eastAsia"/>
          <w:bCs/>
          <w:sz w:val="32"/>
          <w:szCs w:val="32"/>
        </w:rPr>
        <w:t>一</w:t>
      </w:r>
      <w:proofErr w:type="gramEnd"/>
      <w:r w:rsidRPr="00640F0D">
        <w:rPr>
          <w:rFonts w:ascii="仿宋_GB2312" w:eastAsia="仿宋_GB2312" w:hAnsi="宋体" w:hint="eastAsia"/>
          <w:bCs/>
          <w:sz w:val="32"/>
          <w:szCs w:val="32"/>
        </w:rPr>
        <w:t>苗一册（本），同一种疫苗不同批号分页登记。疫苗要按年度登记管理，年底剩余疫苗要标注“结转下年”，在新的一年出入库记录标注“上年结转”。要做到疫苗日清月结，日清是要做到每日疫苗库余数与出入库记录相符，不符时要及时找出原因。月结是为要查看每月疫苗剩余数，预算下一月疫苗需要数。</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sidRPr="00640F0D">
        <w:rPr>
          <w:rFonts w:ascii="仿宋_GB2312" w:eastAsia="仿宋_GB2312" w:hAnsi="宋体" w:hint="eastAsia"/>
          <w:bCs/>
          <w:sz w:val="32"/>
          <w:szCs w:val="32"/>
        </w:rPr>
        <w:t>疫苗保存位置要正确，</w:t>
      </w:r>
      <w:proofErr w:type="spellStart"/>
      <w:r w:rsidRPr="00640F0D">
        <w:rPr>
          <w:rFonts w:ascii="仿宋_GB2312" w:eastAsia="仿宋_GB2312" w:hAnsi="宋体" w:hint="eastAsia"/>
          <w:bCs/>
          <w:sz w:val="32"/>
          <w:szCs w:val="32"/>
        </w:rPr>
        <w:t>bOPV</w:t>
      </w:r>
      <w:proofErr w:type="spellEnd"/>
      <w:r w:rsidRPr="00640F0D">
        <w:rPr>
          <w:rFonts w:ascii="仿宋_GB2312" w:eastAsia="仿宋_GB2312" w:hAnsi="宋体" w:hint="eastAsia"/>
          <w:bCs/>
          <w:sz w:val="32"/>
          <w:szCs w:val="32"/>
        </w:rPr>
        <w:t>要保存在冷冻条件下（－20℃），其它疫苗保存在2-8℃。疫苗间要留有间隙。</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sidRPr="00640F0D">
        <w:rPr>
          <w:rFonts w:ascii="仿宋_GB2312" w:eastAsia="仿宋_GB2312" w:hAnsi="宋体" w:hint="eastAsia"/>
          <w:bCs/>
          <w:sz w:val="32"/>
          <w:szCs w:val="32"/>
        </w:rPr>
        <w:t>疫苗出库坚持“先入库先出库，短效期先出库”的原则。疫苗临近效期时，要在醒目位置标记提醒。</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5.</w:t>
      </w:r>
      <w:r w:rsidRPr="00640F0D">
        <w:rPr>
          <w:rFonts w:ascii="仿宋_GB2312" w:eastAsia="仿宋_GB2312" w:hAnsi="宋体" w:hint="eastAsia"/>
          <w:bCs/>
          <w:sz w:val="32"/>
          <w:szCs w:val="32"/>
        </w:rPr>
        <w:t>做好每个运转的冷藏设备温度监测，记录完整准确。每天记录2次，2次间隔至少6个小时。</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6.</w:t>
      </w:r>
      <w:r w:rsidRPr="00640F0D">
        <w:rPr>
          <w:rFonts w:ascii="仿宋_GB2312" w:eastAsia="仿宋_GB2312" w:hAnsi="宋体" w:hint="eastAsia"/>
          <w:bCs/>
          <w:sz w:val="32"/>
          <w:szCs w:val="32"/>
        </w:rPr>
        <w:t>疫苗储存量最多可满足1个月的接种量。</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（四）</w:t>
      </w:r>
      <w:r w:rsidRPr="00640F0D">
        <w:rPr>
          <w:rFonts w:ascii="仿宋_GB2312" w:eastAsia="仿宋_GB2312" w:hAnsi="宋体" w:hint="eastAsia"/>
          <w:bCs/>
          <w:sz w:val="32"/>
          <w:szCs w:val="32"/>
        </w:rPr>
        <w:t>按要求报告疑似异常反应报表，月报和年报。3年内无接种差错和事故发生。</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（五）</w:t>
      </w:r>
      <w:r w:rsidRPr="00640F0D">
        <w:rPr>
          <w:rFonts w:ascii="仿宋_GB2312" w:eastAsia="仿宋_GB2312" w:hAnsi="宋体" w:hint="eastAsia"/>
          <w:bCs/>
          <w:sz w:val="32"/>
          <w:szCs w:val="32"/>
        </w:rPr>
        <w:t>疫苗报告接种率以乡为单位≥95%，乙肝疫苗</w:t>
      </w:r>
      <w:proofErr w:type="gramStart"/>
      <w:r w:rsidRPr="00640F0D">
        <w:rPr>
          <w:rFonts w:ascii="仿宋_GB2312" w:eastAsia="仿宋_GB2312" w:hAnsi="宋体" w:hint="eastAsia"/>
          <w:bCs/>
          <w:sz w:val="32"/>
          <w:szCs w:val="32"/>
        </w:rPr>
        <w:t>首针及时</w:t>
      </w:r>
      <w:proofErr w:type="gramEnd"/>
      <w:r w:rsidRPr="00640F0D">
        <w:rPr>
          <w:rFonts w:ascii="仿宋_GB2312" w:eastAsia="仿宋_GB2312" w:hAnsi="宋体" w:hint="eastAsia"/>
          <w:bCs/>
          <w:sz w:val="32"/>
          <w:szCs w:val="32"/>
        </w:rPr>
        <w:t>接种率≥85%，含麻疹疫苗</w:t>
      </w:r>
      <w:proofErr w:type="gramStart"/>
      <w:r w:rsidRPr="00640F0D">
        <w:rPr>
          <w:rFonts w:ascii="仿宋_GB2312" w:eastAsia="仿宋_GB2312" w:hAnsi="宋体" w:hint="eastAsia"/>
          <w:bCs/>
          <w:sz w:val="32"/>
          <w:szCs w:val="32"/>
        </w:rPr>
        <w:t>基础剂次及时</w:t>
      </w:r>
      <w:proofErr w:type="gramEnd"/>
      <w:r w:rsidRPr="00640F0D">
        <w:rPr>
          <w:rFonts w:ascii="仿宋_GB2312" w:eastAsia="仿宋_GB2312" w:hAnsi="宋体" w:hint="eastAsia"/>
          <w:bCs/>
          <w:sz w:val="32"/>
          <w:szCs w:val="32"/>
        </w:rPr>
        <w:t>率≥95%。</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（六）</w:t>
      </w:r>
      <w:r w:rsidRPr="00640F0D">
        <w:rPr>
          <w:rFonts w:ascii="仿宋_GB2312" w:eastAsia="仿宋_GB2312" w:hAnsi="宋体" w:hint="eastAsia"/>
          <w:bCs/>
          <w:sz w:val="32"/>
          <w:szCs w:val="32"/>
        </w:rPr>
        <w:t>相关工作资料要完整，管理要规范，往年资料要按年度分类装订，达到《预防接种工作规范》要求的年限。当年资料要分类存放。</w:t>
      </w:r>
    </w:p>
    <w:p w:rsidR="007F3F8F" w:rsidRPr="00640F0D" w:rsidRDefault="007F3F8F" w:rsidP="007F3F8F">
      <w:pPr>
        <w:widowControl/>
        <w:spacing w:line="560" w:lineRule="exact"/>
        <w:ind w:firstLineChars="200" w:firstLine="640"/>
        <w:rPr>
          <w:rFonts w:ascii="仿宋_GB2312" w:eastAsia="仿宋_GB2312" w:hAnsi="宋体"/>
          <w:bCs/>
          <w:sz w:val="32"/>
          <w:szCs w:val="32"/>
        </w:rPr>
      </w:pPr>
      <w:r w:rsidRPr="00640F0D">
        <w:rPr>
          <w:rFonts w:ascii="仿宋_GB2312" w:eastAsia="仿宋_GB2312" w:hAnsi="宋体" w:hint="eastAsia"/>
          <w:bCs/>
          <w:sz w:val="32"/>
          <w:szCs w:val="32"/>
        </w:rPr>
        <w:t>疫苗的收货、验收、在库检查等记录应当保存至超过疫苗有效期2年备查。疫苗出入库记录应当保存至超过疫苗有效期2年备查。疫苗储存、运输过程中的温度记录保存至超过疫苗有效期2年备查。如实记录销毁、回收情况，记录保存5年以上。</w:t>
      </w:r>
    </w:p>
    <w:p w:rsidR="007F3F8F" w:rsidRPr="006A5536" w:rsidRDefault="007F3F8F" w:rsidP="007F3F8F">
      <w:pPr>
        <w:spacing w:line="560" w:lineRule="exact"/>
        <w:ind w:firstLineChars="200" w:firstLine="640"/>
        <w:rPr>
          <w:rFonts w:ascii="黑体" w:eastAsia="黑体" w:hAnsi="黑体"/>
          <w:sz w:val="32"/>
          <w:szCs w:val="32"/>
        </w:rPr>
      </w:pPr>
      <w:r w:rsidRPr="006A5536">
        <w:rPr>
          <w:rFonts w:ascii="黑体" w:eastAsia="黑体" w:hAnsi="黑体" w:hint="eastAsia"/>
          <w:sz w:val="32"/>
          <w:szCs w:val="32"/>
        </w:rPr>
        <w:t>四、评审</w:t>
      </w:r>
    </w:p>
    <w:p w:rsidR="007F3F8F" w:rsidRPr="00640F0D"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640F0D">
        <w:rPr>
          <w:rFonts w:ascii="仿宋_GB2312" w:eastAsia="仿宋_GB2312" w:hAnsi="宋体" w:hint="eastAsia"/>
          <w:sz w:val="32"/>
          <w:szCs w:val="32"/>
        </w:rPr>
        <w:t>接种门诊由当地卫生行政部门逐级向市</w:t>
      </w:r>
      <w:proofErr w:type="gramStart"/>
      <w:r w:rsidRPr="00640F0D">
        <w:rPr>
          <w:rFonts w:ascii="仿宋_GB2312" w:eastAsia="仿宋_GB2312" w:hAnsi="宋体" w:hint="eastAsia"/>
          <w:sz w:val="32"/>
          <w:szCs w:val="32"/>
        </w:rPr>
        <w:t>卫健委申报</w:t>
      </w:r>
      <w:proofErr w:type="gramEnd"/>
      <w:r w:rsidRPr="00640F0D">
        <w:rPr>
          <w:rFonts w:ascii="仿宋_GB2312" w:eastAsia="仿宋_GB2312" w:hAnsi="宋体" w:hint="eastAsia"/>
          <w:sz w:val="32"/>
          <w:szCs w:val="32"/>
        </w:rPr>
        <w:t>，由市</w:t>
      </w:r>
      <w:proofErr w:type="gramStart"/>
      <w:r w:rsidRPr="00640F0D">
        <w:rPr>
          <w:rFonts w:ascii="仿宋_GB2312" w:eastAsia="仿宋_GB2312" w:hAnsi="宋体" w:hint="eastAsia"/>
          <w:sz w:val="32"/>
          <w:szCs w:val="32"/>
        </w:rPr>
        <w:t>卫健委组织</w:t>
      </w:r>
      <w:proofErr w:type="gramEnd"/>
      <w:r w:rsidRPr="00640F0D">
        <w:rPr>
          <w:rFonts w:ascii="仿宋_GB2312" w:eastAsia="仿宋_GB2312" w:hAnsi="宋体" w:hint="eastAsia"/>
          <w:sz w:val="32"/>
          <w:szCs w:val="32"/>
        </w:rPr>
        <w:t>审核和授予市级</w:t>
      </w:r>
      <w:r>
        <w:rPr>
          <w:rFonts w:ascii="仿宋_GB2312" w:eastAsia="仿宋_GB2312" w:hAnsi="宋体" w:hint="eastAsia"/>
          <w:sz w:val="32"/>
          <w:szCs w:val="32"/>
        </w:rPr>
        <w:t>预防</w:t>
      </w:r>
      <w:r w:rsidRPr="00640F0D">
        <w:rPr>
          <w:rFonts w:ascii="仿宋_GB2312" w:eastAsia="仿宋_GB2312" w:hAnsi="宋体" w:hint="eastAsia"/>
          <w:sz w:val="32"/>
          <w:szCs w:val="32"/>
        </w:rPr>
        <w:t>接种示范门诊资格。在取得市级示范门诊资格一年后，市</w:t>
      </w:r>
      <w:proofErr w:type="gramStart"/>
      <w:r>
        <w:rPr>
          <w:rFonts w:ascii="仿宋_GB2312" w:eastAsia="仿宋_GB2312" w:hAnsi="宋体" w:hint="eastAsia"/>
          <w:sz w:val="32"/>
          <w:szCs w:val="32"/>
        </w:rPr>
        <w:t>卫</w:t>
      </w:r>
      <w:r w:rsidRPr="00640F0D">
        <w:rPr>
          <w:rFonts w:ascii="仿宋_GB2312" w:eastAsia="仿宋_GB2312" w:hAnsi="宋体" w:hint="eastAsia"/>
          <w:sz w:val="32"/>
          <w:szCs w:val="32"/>
        </w:rPr>
        <w:t>健委</w:t>
      </w:r>
      <w:r>
        <w:rPr>
          <w:rFonts w:ascii="仿宋_GB2312" w:eastAsia="仿宋_GB2312" w:hAnsi="宋体" w:hint="eastAsia"/>
          <w:sz w:val="32"/>
          <w:szCs w:val="32"/>
        </w:rPr>
        <w:t>方</w:t>
      </w:r>
      <w:proofErr w:type="gramEnd"/>
      <w:r w:rsidRPr="00640F0D">
        <w:rPr>
          <w:rFonts w:ascii="仿宋_GB2312" w:eastAsia="仿宋_GB2312" w:hAnsi="宋体" w:hint="eastAsia"/>
          <w:sz w:val="32"/>
          <w:szCs w:val="32"/>
        </w:rPr>
        <w:t>能向省</w:t>
      </w:r>
      <w:proofErr w:type="gramStart"/>
      <w:r w:rsidRPr="00640F0D">
        <w:rPr>
          <w:rFonts w:ascii="仿宋_GB2312" w:eastAsia="仿宋_GB2312" w:hAnsi="宋体" w:hint="eastAsia"/>
          <w:sz w:val="32"/>
          <w:szCs w:val="32"/>
        </w:rPr>
        <w:t>卫健委申报</w:t>
      </w:r>
      <w:proofErr w:type="gramEnd"/>
      <w:r w:rsidRPr="00640F0D">
        <w:rPr>
          <w:rFonts w:ascii="仿宋_GB2312" w:eastAsia="仿宋_GB2312" w:hAnsi="宋体" w:hint="eastAsia"/>
          <w:sz w:val="32"/>
          <w:szCs w:val="32"/>
        </w:rPr>
        <w:t>省级</w:t>
      </w:r>
      <w:r>
        <w:rPr>
          <w:rFonts w:ascii="仿宋_GB2312" w:eastAsia="仿宋_GB2312" w:hAnsi="宋体" w:hint="eastAsia"/>
          <w:sz w:val="32"/>
          <w:szCs w:val="32"/>
        </w:rPr>
        <w:t>预防</w:t>
      </w:r>
      <w:r w:rsidRPr="00640F0D">
        <w:rPr>
          <w:rFonts w:ascii="仿宋_GB2312" w:eastAsia="仿宋_GB2312" w:hAnsi="宋体" w:hint="eastAsia"/>
          <w:sz w:val="32"/>
          <w:szCs w:val="32"/>
        </w:rPr>
        <w:t>接种示范门诊。由省</w:t>
      </w:r>
      <w:proofErr w:type="gramStart"/>
      <w:r w:rsidRPr="00640F0D">
        <w:rPr>
          <w:rFonts w:ascii="仿宋_GB2312" w:eastAsia="仿宋_GB2312" w:hAnsi="宋体" w:hint="eastAsia"/>
          <w:sz w:val="32"/>
          <w:szCs w:val="32"/>
        </w:rPr>
        <w:t>卫健委组织</w:t>
      </w:r>
      <w:proofErr w:type="gramEnd"/>
      <w:r w:rsidRPr="00640F0D">
        <w:rPr>
          <w:rFonts w:ascii="仿宋_GB2312" w:eastAsia="仿宋_GB2312" w:hAnsi="宋体" w:hint="eastAsia"/>
          <w:sz w:val="32"/>
          <w:szCs w:val="32"/>
        </w:rPr>
        <w:t>审核和授予省级示范门诊资格。</w:t>
      </w:r>
    </w:p>
    <w:p w:rsidR="007F3F8F" w:rsidRPr="00640F0D" w:rsidRDefault="007F3F8F" w:rsidP="007F3F8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Pr="00640F0D">
        <w:rPr>
          <w:rFonts w:ascii="仿宋_GB2312" w:eastAsia="仿宋_GB2312" w:hAnsi="宋体" w:hint="eastAsia"/>
          <w:sz w:val="32"/>
          <w:szCs w:val="32"/>
        </w:rPr>
        <w:t>省级</w:t>
      </w:r>
      <w:r>
        <w:rPr>
          <w:rFonts w:ascii="仿宋_GB2312" w:eastAsia="仿宋_GB2312" w:hAnsi="宋体" w:hint="eastAsia"/>
          <w:sz w:val="32"/>
          <w:szCs w:val="32"/>
        </w:rPr>
        <w:t>预防</w:t>
      </w:r>
      <w:r w:rsidRPr="00640F0D">
        <w:rPr>
          <w:rFonts w:ascii="仿宋_GB2312" w:eastAsia="仿宋_GB2312" w:hAnsi="宋体" w:hint="eastAsia"/>
          <w:sz w:val="32"/>
          <w:szCs w:val="32"/>
        </w:rPr>
        <w:t>接种示范门诊</w:t>
      </w:r>
      <w:r>
        <w:rPr>
          <w:rFonts w:ascii="仿宋_GB2312" w:eastAsia="仿宋_GB2312" w:hAnsi="宋体" w:hint="eastAsia"/>
          <w:sz w:val="32"/>
          <w:szCs w:val="32"/>
        </w:rPr>
        <w:t>有效期</w:t>
      </w:r>
      <w:r w:rsidRPr="00640F0D">
        <w:rPr>
          <w:rFonts w:ascii="仿宋_GB2312" w:eastAsia="仿宋_GB2312" w:hAnsi="宋体" w:hint="eastAsia"/>
          <w:sz w:val="32"/>
          <w:szCs w:val="32"/>
        </w:rPr>
        <w:t>为3年，3年后如果不提出</w:t>
      </w:r>
      <w:r>
        <w:rPr>
          <w:rFonts w:ascii="仿宋_GB2312" w:eastAsia="仿宋_GB2312" w:hAnsi="宋体" w:hint="eastAsia"/>
          <w:sz w:val="32"/>
          <w:szCs w:val="32"/>
        </w:rPr>
        <w:t>复审申请，省级示范门诊资格</w:t>
      </w:r>
      <w:r w:rsidRPr="00640F0D">
        <w:rPr>
          <w:rFonts w:ascii="仿宋_GB2312" w:eastAsia="仿宋_GB2312" w:hAnsi="宋体" w:hint="eastAsia"/>
          <w:sz w:val="32"/>
          <w:szCs w:val="32"/>
        </w:rPr>
        <w:t>自动取消。</w:t>
      </w:r>
      <w:r>
        <w:rPr>
          <w:rFonts w:ascii="仿宋_GB2312" w:eastAsia="仿宋_GB2312" w:hAnsi="宋体" w:hint="eastAsia"/>
          <w:sz w:val="32"/>
          <w:szCs w:val="32"/>
        </w:rPr>
        <w:t>3</w:t>
      </w:r>
      <w:r w:rsidRPr="00640F0D">
        <w:rPr>
          <w:rFonts w:ascii="仿宋_GB2312" w:eastAsia="仿宋_GB2312" w:hAnsi="宋体" w:hint="eastAsia"/>
          <w:sz w:val="32"/>
          <w:szCs w:val="32"/>
        </w:rPr>
        <w:t>年期间如果出现下列情况，取消其资格：</w:t>
      </w:r>
    </w:p>
    <w:p w:rsidR="007F3F8F" w:rsidRDefault="007F3F8F" w:rsidP="007F3F8F">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640F0D">
        <w:rPr>
          <w:rFonts w:ascii="仿宋_GB2312" w:eastAsia="仿宋_GB2312" w:hAnsi="宋体" w:hint="eastAsia"/>
          <w:sz w:val="32"/>
          <w:szCs w:val="32"/>
        </w:rPr>
        <w:t>接种率低于国家或省级标准要求；</w:t>
      </w:r>
    </w:p>
    <w:p w:rsidR="007F3F8F" w:rsidRDefault="007F3F8F" w:rsidP="007F3F8F">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Pr="00640F0D">
        <w:rPr>
          <w:rFonts w:ascii="仿宋_GB2312" w:eastAsia="仿宋_GB2312" w:hAnsi="宋体" w:hint="eastAsia"/>
          <w:sz w:val="32"/>
          <w:szCs w:val="32"/>
        </w:rPr>
        <w:t>疫苗针对传染病暴发；</w:t>
      </w:r>
    </w:p>
    <w:p w:rsidR="007F3F8F" w:rsidRPr="00640F0D" w:rsidRDefault="007F3F8F" w:rsidP="007F3F8F">
      <w:pPr>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640F0D">
        <w:rPr>
          <w:rFonts w:ascii="仿宋_GB2312" w:eastAsia="仿宋_GB2312" w:hAnsi="宋体" w:hint="eastAsia"/>
          <w:sz w:val="32"/>
          <w:szCs w:val="32"/>
        </w:rPr>
        <w:t>未按规范要求操作，</w:t>
      </w:r>
      <w:r>
        <w:rPr>
          <w:rFonts w:ascii="仿宋_GB2312" w:eastAsia="仿宋_GB2312" w:hAnsi="宋体" w:hint="eastAsia"/>
          <w:sz w:val="32"/>
          <w:szCs w:val="32"/>
        </w:rPr>
        <w:t>接种过期疫苗或因工作差错，出去严重后果或引发重大舆情</w:t>
      </w:r>
      <w:r w:rsidRPr="00640F0D">
        <w:rPr>
          <w:rFonts w:ascii="仿宋_GB2312" w:eastAsia="仿宋_GB2312" w:hAnsi="宋体" w:hint="eastAsia"/>
          <w:sz w:val="32"/>
          <w:szCs w:val="32"/>
        </w:rPr>
        <w:t>。</w:t>
      </w:r>
    </w:p>
    <w:p w:rsidR="00A56EF6" w:rsidRPr="007F3F8F" w:rsidRDefault="00A56EF6"/>
    <w:sectPr w:rsidR="00A56EF6" w:rsidRPr="007F3F8F" w:rsidSect="00A56E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3F8F"/>
    <w:rsid w:val="007F3F8F"/>
    <w:rsid w:val="00A56E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F3F8F"/>
    <w:pPr>
      <w:spacing w:line="360" w:lineRule="auto"/>
      <w:ind w:firstLineChars="200" w:firstLine="480"/>
    </w:pPr>
    <w:rPr>
      <w:rFonts w:ascii="Calibri" w:eastAsia="仿宋_GB2312" w:hAnsi="Calibri"/>
      <w:kern w:val="0"/>
      <w:sz w:val="24"/>
      <w:szCs w:val="20"/>
    </w:rPr>
  </w:style>
  <w:style w:type="character" w:customStyle="1" w:styleId="Char">
    <w:name w:val="正文文本缩进 Char"/>
    <w:basedOn w:val="a0"/>
    <w:link w:val="a3"/>
    <w:rsid w:val="007F3F8F"/>
    <w:rPr>
      <w:rFonts w:ascii="Calibri" w:eastAsia="仿宋_GB2312" w:hAnsi="Calibri"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dc:creator>
  <cp:lastModifiedBy>wq</cp:lastModifiedBy>
  <cp:revision>1</cp:revision>
  <dcterms:created xsi:type="dcterms:W3CDTF">2019-05-24T08:29:00Z</dcterms:created>
  <dcterms:modified xsi:type="dcterms:W3CDTF">2019-05-24T08:29:00Z</dcterms:modified>
</cp:coreProperties>
</file>