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600" w:lineRule="exact"/>
        <w:ind w:left="0"/>
        <w:jc w:val="left"/>
        <w:textAlignment w:val="auto"/>
        <w:outlineLvl w:val="9"/>
        <w:rPr>
          <w:rFonts w:hint="eastAsia" w:ascii="仿宋_GB2312" w:hAnsi="仿宋_GB2312" w:eastAsia="仿宋_GB2312" w:cs="仿宋_GB2312"/>
          <w:b w:val="0"/>
          <w:bCs/>
          <w:color w:val="auto"/>
          <w:sz w:val="32"/>
          <w:szCs w:val="32"/>
        </w:rPr>
      </w:pPr>
      <w:bookmarkStart w:id="0" w:name="_GoBack"/>
      <w:bookmarkEnd w:id="0"/>
      <w:r>
        <w:rPr>
          <w:rFonts w:hint="eastAsia" w:ascii="仿宋_GB2312" w:hAnsi="仿宋_GB2312" w:eastAsia="仿宋_GB2312" w:cs="仿宋_GB2312"/>
          <w:b w:val="0"/>
          <w:bCs/>
          <w:color w:val="auto"/>
          <w:sz w:val="32"/>
          <w:szCs w:val="32"/>
        </w:rPr>
        <w:t>附件1</w:t>
      </w:r>
    </w:p>
    <w:p>
      <w:pPr>
        <w:keepNext w:val="0"/>
        <w:keepLines w:val="0"/>
        <w:pageBreakBefore w:val="0"/>
        <w:kinsoku/>
        <w:wordWrap/>
        <w:overflowPunct/>
        <w:topLinePunct w:val="0"/>
        <w:bidi w:val="0"/>
        <w:snapToGrid/>
        <w:spacing w:line="520" w:lineRule="exact"/>
        <w:ind w:left="0"/>
        <w:jc w:val="center"/>
        <w:textAlignment w:val="auto"/>
        <w:outlineLvl w:val="9"/>
        <w:rPr>
          <w:rFonts w:eastAsia="方正小标宋简体"/>
          <w:color w:val="auto"/>
          <w:sz w:val="44"/>
          <w:szCs w:val="44"/>
        </w:rPr>
      </w:pPr>
    </w:p>
    <w:p>
      <w:pPr>
        <w:keepNext w:val="0"/>
        <w:keepLines w:val="0"/>
        <w:pageBreakBefore w:val="0"/>
        <w:kinsoku/>
        <w:wordWrap/>
        <w:overflowPunct/>
        <w:topLinePunct w:val="0"/>
        <w:bidi w:val="0"/>
        <w:snapToGrid/>
        <w:spacing w:line="520" w:lineRule="exact"/>
        <w:ind w:left="0"/>
        <w:jc w:val="center"/>
        <w:textAlignment w:val="auto"/>
        <w:outlineLvl w:val="9"/>
        <w:rPr>
          <w:color w:val="auto"/>
          <w:sz w:val="44"/>
          <w:szCs w:val="44"/>
        </w:rPr>
      </w:pPr>
      <w:r>
        <w:rPr>
          <w:color w:val="auto"/>
          <w:sz w:val="44"/>
          <w:szCs w:val="44"/>
        </w:rPr>
        <w:t xml:space="preserve"> </w:t>
      </w:r>
    </w:p>
    <w:p>
      <w:pPr>
        <w:keepNext w:val="0"/>
        <w:keepLines w:val="0"/>
        <w:pageBreakBefore w:val="0"/>
        <w:kinsoku/>
        <w:wordWrap/>
        <w:overflowPunct/>
        <w:topLinePunct w:val="0"/>
        <w:bidi w:val="0"/>
        <w:snapToGrid/>
        <w:spacing w:line="520" w:lineRule="exact"/>
        <w:ind w:left="0"/>
        <w:jc w:val="center"/>
        <w:textAlignment w:val="auto"/>
        <w:outlineLvl w:val="9"/>
        <w:rPr>
          <w:color w:val="auto"/>
          <w:sz w:val="44"/>
          <w:szCs w:val="44"/>
        </w:rPr>
      </w:pPr>
      <w:r>
        <w:rPr>
          <w:color w:val="auto"/>
          <w:sz w:val="44"/>
          <w:szCs w:val="44"/>
        </w:rPr>
        <w:t xml:space="preserve"> </w:t>
      </w:r>
    </w:p>
    <w:p>
      <w:pPr>
        <w:keepNext w:val="0"/>
        <w:keepLines w:val="0"/>
        <w:pageBreakBefore w:val="0"/>
        <w:kinsoku/>
        <w:wordWrap/>
        <w:overflowPunct/>
        <w:topLinePunct w:val="0"/>
        <w:bidi w:val="0"/>
        <w:snapToGrid/>
        <w:spacing w:line="520" w:lineRule="exact"/>
        <w:ind w:left="0"/>
        <w:jc w:val="center"/>
        <w:textAlignment w:val="auto"/>
        <w:outlineLvl w:val="9"/>
        <w:rPr>
          <w:rFonts w:eastAsia="方正小标宋简体"/>
          <w:color w:val="auto"/>
          <w:sz w:val="44"/>
          <w:szCs w:val="44"/>
        </w:rPr>
      </w:pPr>
      <w:r>
        <w:rPr>
          <w:rFonts w:eastAsia="方正小标宋简体"/>
          <w:color w:val="auto"/>
          <w:sz w:val="44"/>
          <w:szCs w:val="44"/>
        </w:rPr>
        <w:t xml:space="preserve"> </w:t>
      </w:r>
    </w:p>
    <w:p>
      <w:pPr>
        <w:keepNext w:val="0"/>
        <w:keepLines w:val="0"/>
        <w:pageBreakBefore w:val="0"/>
        <w:kinsoku/>
        <w:wordWrap/>
        <w:overflowPunct/>
        <w:topLinePunct w:val="0"/>
        <w:bidi w:val="0"/>
        <w:snapToGrid/>
        <w:ind w:left="0"/>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安康市</w:t>
      </w:r>
      <w:r>
        <w:rPr>
          <w:rFonts w:hint="eastAsia" w:ascii="方正小标宋简体" w:hAnsi="方正小标宋简体" w:eastAsia="方正小标宋简体" w:cs="方正小标宋简体"/>
          <w:color w:val="auto"/>
          <w:sz w:val="44"/>
          <w:szCs w:val="44"/>
          <w:lang w:eastAsia="zh-CN"/>
        </w:rPr>
        <w:t>医疗机构医保定点</w:t>
      </w:r>
      <w:r>
        <w:rPr>
          <w:rFonts w:hint="eastAsia" w:ascii="方正小标宋简体" w:hAnsi="方正小标宋简体" w:eastAsia="方正小标宋简体" w:cs="方正小标宋简体"/>
          <w:color w:val="auto"/>
          <w:sz w:val="44"/>
          <w:szCs w:val="44"/>
        </w:rPr>
        <w:t>申请书</w:t>
      </w:r>
    </w:p>
    <w:p>
      <w:pPr>
        <w:keepNext w:val="0"/>
        <w:keepLines w:val="0"/>
        <w:pageBreakBefore w:val="0"/>
        <w:kinsoku/>
        <w:wordWrap/>
        <w:overflowPunct/>
        <w:topLinePunct w:val="0"/>
        <w:bidi w:val="0"/>
        <w:snapToGrid/>
        <w:spacing w:line="520" w:lineRule="exact"/>
        <w:ind w:left="0"/>
        <w:jc w:val="center"/>
        <w:textAlignment w:val="auto"/>
        <w:outlineLvl w:val="9"/>
        <w:rPr>
          <w:color w:val="auto"/>
        </w:rPr>
      </w:pPr>
      <w:r>
        <w:rPr>
          <w:color w:val="auto"/>
        </w:rPr>
        <w:t xml:space="preserve"> </w:t>
      </w:r>
    </w:p>
    <w:p>
      <w:pPr>
        <w:keepNext w:val="0"/>
        <w:keepLines w:val="0"/>
        <w:pageBreakBefore w:val="0"/>
        <w:kinsoku/>
        <w:wordWrap/>
        <w:overflowPunct/>
        <w:topLinePunct w:val="0"/>
        <w:bidi w:val="0"/>
        <w:snapToGrid/>
        <w:spacing w:line="520" w:lineRule="exact"/>
        <w:ind w:left="0"/>
        <w:jc w:val="center"/>
        <w:textAlignment w:val="auto"/>
        <w:outlineLvl w:val="9"/>
        <w:rPr>
          <w:color w:val="auto"/>
        </w:rPr>
      </w:pPr>
      <w:r>
        <w:rPr>
          <w:color w:val="auto"/>
        </w:rPr>
        <w:t xml:space="preserve"> </w:t>
      </w:r>
    </w:p>
    <w:p>
      <w:pPr>
        <w:keepNext w:val="0"/>
        <w:keepLines w:val="0"/>
        <w:pageBreakBefore w:val="0"/>
        <w:kinsoku/>
        <w:wordWrap/>
        <w:overflowPunct/>
        <w:topLinePunct w:val="0"/>
        <w:bidi w:val="0"/>
        <w:snapToGrid/>
        <w:spacing w:line="520" w:lineRule="exact"/>
        <w:ind w:left="0"/>
        <w:jc w:val="center"/>
        <w:textAlignment w:val="auto"/>
        <w:outlineLvl w:val="9"/>
        <w:rPr>
          <w:color w:val="auto"/>
        </w:rPr>
      </w:pPr>
      <w:r>
        <w:rPr>
          <w:color w:val="auto"/>
        </w:rPr>
        <w:t xml:space="preserve"> </w:t>
      </w:r>
    </w:p>
    <w:p>
      <w:pPr>
        <w:keepNext w:val="0"/>
        <w:keepLines w:val="0"/>
        <w:pageBreakBefore w:val="0"/>
        <w:kinsoku/>
        <w:wordWrap/>
        <w:overflowPunct/>
        <w:topLinePunct w:val="0"/>
        <w:bidi w:val="0"/>
        <w:snapToGrid/>
        <w:spacing w:line="520" w:lineRule="exact"/>
        <w:ind w:left="0"/>
        <w:jc w:val="center"/>
        <w:textAlignment w:val="auto"/>
        <w:outlineLvl w:val="9"/>
        <w:rPr>
          <w:color w:val="auto"/>
        </w:rPr>
      </w:pPr>
    </w:p>
    <w:p>
      <w:pPr>
        <w:keepNext w:val="0"/>
        <w:keepLines w:val="0"/>
        <w:pageBreakBefore w:val="0"/>
        <w:kinsoku/>
        <w:wordWrap/>
        <w:overflowPunct/>
        <w:topLinePunct w:val="0"/>
        <w:bidi w:val="0"/>
        <w:snapToGrid/>
        <w:spacing w:line="520" w:lineRule="exact"/>
        <w:ind w:left="0"/>
        <w:jc w:val="center"/>
        <w:textAlignment w:val="auto"/>
        <w:outlineLvl w:val="9"/>
        <w:rPr>
          <w:color w:val="auto"/>
        </w:rPr>
      </w:pPr>
    </w:p>
    <w:p>
      <w:pPr>
        <w:keepNext w:val="0"/>
        <w:keepLines w:val="0"/>
        <w:pageBreakBefore w:val="0"/>
        <w:kinsoku/>
        <w:wordWrap/>
        <w:overflowPunct/>
        <w:topLinePunct w:val="0"/>
        <w:bidi w:val="0"/>
        <w:snapToGrid/>
        <w:spacing w:line="520" w:lineRule="exact"/>
        <w:ind w:left="0"/>
        <w:jc w:val="center"/>
        <w:textAlignment w:val="auto"/>
        <w:outlineLvl w:val="9"/>
        <w:rPr>
          <w:color w:val="auto"/>
        </w:rPr>
      </w:pPr>
    </w:p>
    <w:p>
      <w:pPr>
        <w:keepNext w:val="0"/>
        <w:keepLines w:val="0"/>
        <w:pageBreakBefore w:val="0"/>
        <w:kinsoku/>
        <w:wordWrap/>
        <w:overflowPunct/>
        <w:topLinePunct w:val="0"/>
        <w:bidi w:val="0"/>
        <w:snapToGrid/>
        <w:spacing w:line="520" w:lineRule="exact"/>
        <w:ind w:left="0"/>
        <w:jc w:val="center"/>
        <w:textAlignment w:val="auto"/>
        <w:outlineLvl w:val="9"/>
        <w:rPr>
          <w:color w:val="auto"/>
          <w:sz w:val="44"/>
          <w:szCs w:val="44"/>
        </w:rPr>
      </w:pPr>
      <w:r>
        <w:rPr>
          <w:rFonts w:hint="eastAsia"/>
          <w:color w:val="auto"/>
          <w:sz w:val="44"/>
          <w:szCs w:val="44"/>
        </w:rPr>
        <w:t xml:space="preserve"> </w:t>
      </w:r>
    </w:p>
    <w:p>
      <w:pPr>
        <w:keepNext w:val="0"/>
        <w:keepLines w:val="0"/>
        <w:pageBreakBefore w:val="0"/>
        <w:kinsoku/>
        <w:wordWrap/>
        <w:overflowPunct/>
        <w:topLinePunct w:val="0"/>
        <w:bidi w:val="0"/>
        <w:snapToGrid/>
        <w:spacing w:line="520" w:lineRule="exact"/>
        <w:ind w:left="0"/>
        <w:jc w:val="center"/>
        <w:textAlignment w:val="auto"/>
        <w:outlineLvl w:val="9"/>
        <w:rPr>
          <w:color w:val="auto"/>
          <w:sz w:val="44"/>
          <w:szCs w:val="44"/>
        </w:rPr>
      </w:pPr>
      <w:r>
        <w:rPr>
          <w:color w:val="auto"/>
          <w:sz w:val="44"/>
          <w:szCs w:val="44"/>
        </w:rPr>
        <w:t xml:space="preserve"> </w:t>
      </w:r>
    </w:p>
    <w:p>
      <w:pPr>
        <w:keepNext w:val="0"/>
        <w:keepLines w:val="0"/>
        <w:pageBreakBefore w:val="0"/>
        <w:kinsoku/>
        <w:wordWrap/>
        <w:overflowPunct/>
        <w:topLinePunct w:val="0"/>
        <w:bidi w:val="0"/>
        <w:snapToGrid/>
        <w:spacing w:line="520" w:lineRule="exact"/>
        <w:ind w:left="0"/>
        <w:jc w:val="center"/>
        <w:textAlignment w:val="auto"/>
        <w:outlineLvl w:val="9"/>
        <w:rPr>
          <w:color w:val="auto"/>
          <w:sz w:val="44"/>
          <w:szCs w:val="44"/>
        </w:rPr>
      </w:pPr>
      <w:r>
        <w:rPr>
          <w:color w:val="auto"/>
          <w:sz w:val="44"/>
          <w:szCs w:val="44"/>
        </w:rPr>
        <w:t xml:space="preserve"> </w:t>
      </w:r>
    </w:p>
    <w:p>
      <w:pPr>
        <w:keepNext w:val="0"/>
        <w:keepLines w:val="0"/>
        <w:pageBreakBefore w:val="0"/>
        <w:kinsoku/>
        <w:wordWrap/>
        <w:overflowPunct/>
        <w:topLinePunct w:val="0"/>
        <w:bidi w:val="0"/>
        <w:snapToGrid/>
        <w:spacing w:line="460" w:lineRule="exact"/>
        <w:ind w:left="0" w:firstLine="2240" w:firstLineChars="700"/>
        <w:jc w:val="left"/>
        <w:textAlignment w:val="auto"/>
        <w:outlineLvl w:val="9"/>
        <w:rPr>
          <w:rFonts w:hint="eastAsia" w:ascii="仿宋_GB2312" w:hAnsi="仿宋_GB2312" w:eastAsia="仿宋_GB2312" w:cs="仿宋_GB2312"/>
          <w:color w:val="auto"/>
          <w:sz w:val="32"/>
          <w:szCs w:val="32"/>
          <w:u w:val="single"/>
          <w:lang w:val="en-US" w:eastAsia="zh-CN"/>
        </w:rPr>
      </w:pPr>
      <w:r>
        <w:rPr>
          <w:color w:val="auto"/>
          <w:sz w:val="32"/>
        </w:rPr>
        <mc:AlternateContent>
          <mc:Choice Requires="wps">
            <w:drawing>
              <wp:anchor distT="0" distB="0" distL="114300" distR="114300" simplePos="0" relativeHeight="251658240" behindDoc="0" locked="0" layoutInCell="1" allowOverlap="1">
                <wp:simplePos x="0" y="0"/>
                <wp:positionH relativeFrom="column">
                  <wp:posOffset>2334260</wp:posOffset>
                </wp:positionH>
                <wp:positionV relativeFrom="paragraph">
                  <wp:posOffset>234950</wp:posOffset>
                </wp:positionV>
                <wp:extent cx="1623060" cy="7620"/>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1623060" cy="76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83.8pt;margin-top:18.5pt;height:0.6pt;width:127.8pt;z-index:251658240;mso-width-relative:page;mso-height-relative:page;" filled="f" stroked="t" coordsize="21600,21600" o:gfxdata="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otZ2rdcA&#10;AAAJAQAADwAAAAAAAAABACAAAAAiAAAAZHJzL2Rvd25yZXYueG1sUEsBAhQAFAAAAAgAh07iQG7p&#10;WdrnAQAAowMAAA4AAAAAAAAAAQAgAAAAJgEAAGRycy9lMm9Eb2MueG1sUEsFBgAAAAAGAAYAWQEA&#10;AH8FA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32"/>
          <w:szCs w:val="32"/>
        </w:rPr>
        <w:t>申请单位：</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kinsoku/>
        <w:wordWrap/>
        <w:overflowPunct/>
        <w:topLinePunct w:val="0"/>
        <w:bidi w:val="0"/>
        <w:snapToGrid/>
        <w:spacing w:line="460" w:lineRule="exact"/>
        <w:ind w:left="0" w:firstLine="2240" w:firstLineChars="70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bidi w:val="0"/>
        <w:snapToGrid/>
        <w:spacing w:line="460" w:lineRule="exact"/>
        <w:ind w:left="0" w:firstLine="2240" w:firstLineChars="700"/>
        <w:jc w:val="both"/>
        <w:textAlignment w:val="auto"/>
        <w:outlineLvl w:val="9"/>
        <w:rPr>
          <w:rFonts w:hint="eastAsia" w:ascii="仿宋_GB2312" w:hAnsi="仿宋_GB2312" w:eastAsia="仿宋_GB2312" w:cs="仿宋_GB2312"/>
          <w:color w:val="auto"/>
          <w:sz w:val="32"/>
          <w:szCs w:val="32"/>
        </w:rPr>
      </w:pPr>
      <w:r>
        <w:rPr>
          <w:color w:val="auto"/>
          <w:sz w:val="32"/>
        </w:rPr>
        <mc:AlternateContent>
          <mc:Choice Requires="wps">
            <w:drawing>
              <wp:anchor distT="0" distB="0" distL="114300" distR="114300" simplePos="0" relativeHeight="251659264" behindDoc="0" locked="0" layoutInCell="1" allowOverlap="1">
                <wp:simplePos x="0" y="0"/>
                <wp:positionH relativeFrom="column">
                  <wp:posOffset>2319020</wp:posOffset>
                </wp:positionH>
                <wp:positionV relativeFrom="paragraph">
                  <wp:posOffset>270510</wp:posOffset>
                </wp:positionV>
                <wp:extent cx="1645920" cy="635"/>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164592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82.6pt;margin-top:21.3pt;height:0.05pt;width:129.6pt;z-index:251659264;mso-width-relative:page;mso-height-relative:page;" filled="f" stroked="t" coordsize="21600,21600" o:gfxdata="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y+YENcAAAAJ&#10;AQAADwAAAAAAAAABACAAAAAiAAAAZHJzL2Rvd25yZXYueG1sUEsBAhQAFAAAAAgAh07iQGpv0/7k&#10;AQAAogMAAA4AAAAAAAAAAQAgAAAAJgEAAGRycy9lMm9Eb2MueG1sUEsFBgAAAAAGAAYAWQEAAHwF&#10;A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32"/>
          <w:szCs w:val="32"/>
        </w:rPr>
        <w:t>申请时间：</w:t>
      </w:r>
    </w:p>
    <w:p>
      <w:pPr>
        <w:keepNext w:val="0"/>
        <w:keepLines w:val="0"/>
        <w:pageBreakBefore w:val="0"/>
        <w:kinsoku/>
        <w:wordWrap/>
        <w:overflowPunct/>
        <w:topLinePunct w:val="0"/>
        <w:bidi w:val="0"/>
        <w:snapToGrid/>
        <w:spacing w:line="460" w:lineRule="exact"/>
        <w:ind w:left="0" w:firstLine="2240" w:firstLineChars="70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bidi w:val="0"/>
        <w:snapToGrid/>
        <w:spacing w:line="460" w:lineRule="exact"/>
        <w:ind w:left="0" w:firstLine="2240" w:firstLineChars="70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bidi w:val="0"/>
        <w:snapToGrid/>
        <w:spacing w:line="460" w:lineRule="exact"/>
        <w:ind w:left="0"/>
        <w:jc w:val="center"/>
        <w:textAlignment w:val="auto"/>
        <w:outlineLvl w:val="9"/>
        <w:rPr>
          <w:rFonts w:eastAsia="黑体"/>
          <w:color w:val="auto"/>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tbl>
      <w:tblPr>
        <w:tblStyle w:val="6"/>
        <w:tblW w:w="8843" w:type="dxa"/>
        <w:jc w:val="center"/>
        <w:tblInd w:w="0" w:type="dxa"/>
        <w:tblLayout w:type="fixed"/>
        <w:tblCellMar>
          <w:top w:w="0" w:type="dxa"/>
          <w:left w:w="57" w:type="dxa"/>
          <w:bottom w:w="0" w:type="dxa"/>
          <w:right w:w="57" w:type="dxa"/>
        </w:tblCellMar>
      </w:tblPr>
      <w:tblGrid>
        <w:gridCol w:w="1475"/>
        <w:gridCol w:w="294"/>
        <w:gridCol w:w="511"/>
        <w:gridCol w:w="55"/>
        <w:gridCol w:w="571"/>
        <w:gridCol w:w="1518"/>
        <w:gridCol w:w="99"/>
        <w:gridCol w:w="1373"/>
        <w:gridCol w:w="945"/>
        <w:gridCol w:w="527"/>
        <w:gridCol w:w="1475"/>
      </w:tblGrid>
      <w:tr>
        <w:tblPrEx>
          <w:tblLayout w:type="fixed"/>
          <w:tblCellMar>
            <w:top w:w="0" w:type="dxa"/>
            <w:left w:w="57" w:type="dxa"/>
            <w:bottom w:w="0" w:type="dxa"/>
            <w:right w:w="57" w:type="dxa"/>
          </w:tblCellMar>
        </w:tblPrEx>
        <w:trPr>
          <w:trHeight w:val="547" w:hRule="atLeast"/>
          <w:jc w:val="center"/>
        </w:trPr>
        <w:tc>
          <w:tcPr>
            <w:tcW w:w="2335" w:type="dxa"/>
            <w:gridSpan w:val="4"/>
            <w:tcBorders>
              <w:top w:val="single" w:color="auto" w:sz="8"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医疗机构名称</w:t>
            </w:r>
          </w:p>
        </w:tc>
        <w:tc>
          <w:tcPr>
            <w:tcW w:w="2188" w:type="dxa"/>
            <w:gridSpan w:val="3"/>
            <w:tcBorders>
              <w:top w:val="single" w:color="auto" w:sz="8"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2318" w:type="dxa"/>
            <w:gridSpan w:val="2"/>
            <w:tcBorders>
              <w:top w:val="single" w:color="auto" w:sz="8"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医疗机构</w:t>
            </w:r>
          </w:p>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其他名称</w:t>
            </w:r>
          </w:p>
        </w:tc>
        <w:tc>
          <w:tcPr>
            <w:tcW w:w="2002" w:type="dxa"/>
            <w:gridSpan w:val="2"/>
            <w:tcBorders>
              <w:top w:val="single" w:color="auto" w:sz="8"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508" w:hRule="atLeast"/>
          <w:jc w:val="center"/>
        </w:trPr>
        <w:tc>
          <w:tcPr>
            <w:tcW w:w="2335" w:type="dxa"/>
            <w:gridSpan w:val="4"/>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所有制形式</w:t>
            </w:r>
          </w:p>
        </w:tc>
        <w:tc>
          <w:tcPr>
            <w:tcW w:w="218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23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法定代表人姓名</w:t>
            </w:r>
          </w:p>
        </w:tc>
        <w:tc>
          <w:tcPr>
            <w:tcW w:w="2002"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680" w:hRule="atLeast"/>
          <w:jc w:val="center"/>
        </w:trPr>
        <w:tc>
          <w:tcPr>
            <w:tcW w:w="2335" w:type="dxa"/>
            <w:gridSpan w:val="4"/>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法定代表人</w:t>
            </w:r>
          </w:p>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身份证号码</w:t>
            </w:r>
          </w:p>
        </w:tc>
        <w:tc>
          <w:tcPr>
            <w:tcW w:w="218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23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法定代表人</w:t>
            </w:r>
          </w:p>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联系电话</w:t>
            </w:r>
          </w:p>
        </w:tc>
        <w:tc>
          <w:tcPr>
            <w:tcW w:w="2002"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542" w:hRule="atLeast"/>
          <w:jc w:val="center"/>
        </w:trPr>
        <w:tc>
          <w:tcPr>
            <w:tcW w:w="2335" w:type="dxa"/>
            <w:gridSpan w:val="4"/>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医院等级</w:t>
            </w:r>
          </w:p>
        </w:tc>
        <w:tc>
          <w:tcPr>
            <w:tcW w:w="218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23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邮政编码</w:t>
            </w:r>
          </w:p>
        </w:tc>
        <w:tc>
          <w:tcPr>
            <w:tcW w:w="2002"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680" w:hRule="atLeast"/>
          <w:jc w:val="center"/>
        </w:trPr>
        <w:tc>
          <w:tcPr>
            <w:tcW w:w="2335" w:type="dxa"/>
            <w:gridSpan w:val="4"/>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是否分支机构</w:t>
            </w:r>
          </w:p>
        </w:tc>
        <w:tc>
          <w:tcPr>
            <w:tcW w:w="218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23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上级医疗</w:t>
            </w:r>
          </w:p>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机构名称</w:t>
            </w:r>
          </w:p>
        </w:tc>
        <w:tc>
          <w:tcPr>
            <w:tcW w:w="2002"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576" w:hRule="atLeast"/>
          <w:jc w:val="center"/>
        </w:trPr>
        <w:tc>
          <w:tcPr>
            <w:tcW w:w="2335" w:type="dxa"/>
            <w:gridSpan w:val="4"/>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经营性质</w:t>
            </w:r>
          </w:p>
        </w:tc>
        <w:tc>
          <w:tcPr>
            <w:tcW w:w="218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23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开业时间</w:t>
            </w:r>
          </w:p>
        </w:tc>
        <w:tc>
          <w:tcPr>
            <w:tcW w:w="2002"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680" w:hRule="atLeast"/>
          <w:jc w:val="center"/>
        </w:trPr>
        <w:tc>
          <w:tcPr>
            <w:tcW w:w="2335" w:type="dxa"/>
            <w:gridSpan w:val="4"/>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单位用房性质</w:t>
            </w:r>
          </w:p>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（自有/</w:t>
            </w:r>
            <w:r>
              <w:rPr>
                <w:rFonts w:ascii="宋体" w:eastAsia="宋体"/>
                <w:color w:val="auto"/>
                <w:sz w:val="24"/>
                <w:szCs w:val="24"/>
              </w:rPr>
              <w:t>租赁）</w:t>
            </w:r>
          </w:p>
        </w:tc>
        <w:tc>
          <w:tcPr>
            <w:tcW w:w="218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23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单位用房租赁合同</w:t>
            </w:r>
          </w:p>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剩余有效期限</w:t>
            </w:r>
          </w:p>
        </w:tc>
        <w:tc>
          <w:tcPr>
            <w:tcW w:w="2002"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680" w:hRule="atLeast"/>
          <w:jc w:val="center"/>
        </w:trPr>
        <w:tc>
          <w:tcPr>
            <w:tcW w:w="2335" w:type="dxa"/>
            <w:gridSpan w:val="4"/>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建筑面积</w:t>
            </w:r>
          </w:p>
        </w:tc>
        <w:tc>
          <w:tcPr>
            <w:tcW w:w="6508" w:type="dxa"/>
            <w:gridSpan w:val="7"/>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674" w:hRule="atLeast"/>
          <w:jc w:val="center"/>
        </w:trPr>
        <w:tc>
          <w:tcPr>
            <w:tcW w:w="2335" w:type="dxa"/>
            <w:gridSpan w:val="4"/>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单位地址</w:t>
            </w:r>
            <w:r>
              <w:rPr>
                <w:rFonts w:hint="eastAsia" w:eastAsia="宋体"/>
                <w:color w:val="auto"/>
                <w:sz w:val="24"/>
                <w:szCs w:val="24"/>
              </w:rPr>
              <w:t>及所在社区</w:t>
            </w:r>
          </w:p>
        </w:tc>
        <w:tc>
          <w:tcPr>
            <w:tcW w:w="6508" w:type="dxa"/>
            <w:gridSpan w:val="7"/>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636" w:hRule="atLeast"/>
          <w:jc w:val="center"/>
        </w:trPr>
        <w:tc>
          <w:tcPr>
            <w:tcW w:w="2335" w:type="dxa"/>
            <w:gridSpan w:val="4"/>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单位经办人</w:t>
            </w:r>
          </w:p>
        </w:tc>
        <w:tc>
          <w:tcPr>
            <w:tcW w:w="218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23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联系电话</w:t>
            </w:r>
          </w:p>
        </w:tc>
        <w:tc>
          <w:tcPr>
            <w:tcW w:w="2002"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545" w:hRule="atLeast"/>
          <w:jc w:val="center"/>
        </w:trPr>
        <w:tc>
          <w:tcPr>
            <w:tcW w:w="2335" w:type="dxa"/>
            <w:gridSpan w:val="4"/>
            <w:vMerge w:val="restart"/>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医疗机构执业</w:t>
            </w:r>
          </w:p>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许可证号</w:t>
            </w:r>
          </w:p>
        </w:tc>
        <w:tc>
          <w:tcPr>
            <w:tcW w:w="2188" w:type="dxa"/>
            <w:gridSpan w:val="3"/>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23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执业许可时间</w:t>
            </w:r>
          </w:p>
        </w:tc>
        <w:tc>
          <w:tcPr>
            <w:tcW w:w="2002"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680" w:hRule="atLeast"/>
          <w:jc w:val="center"/>
        </w:trPr>
        <w:tc>
          <w:tcPr>
            <w:tcW w:w="2335" w:type="dxa"/>
            <w:gridSpan w:val="4"/>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300" w:lineRule="exact"/>
              <w:ind w:left="0"/>
              <w:jc w:val="left"/>
              <w:textAlignment w:val="auto"/>
              <w:outlineLvl w:val="9"/>
              <w:rPr>
                <w:rFonts w:eastAsia="宋体"/>
                <w:color w:val="auto"/>
                <w:sz w:val="24"/>
                <w:szCs w:val="24"/>
              </w:rPr>
            </w:pPr>
          </w:p>
        </w:tc>
        <w:tc>
          <w:tcPr>
            <w:tcW w:w="2188"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300" w:lineRule="exact"/>
              <w:ind w:left="0"/>
              <w:jc w:val="left"/>
              <w:textAlignment w:val="auto"/>
              <w:outlineLvl w:val="9"/>
              <w:rPr>
                <w:rFonts w:eastAsia="宋体"/>
                <w:color w:val="auto"/>
                <w:sz w:val="24"/>
                <w:szCs w:val="24"/>
              </w:rPr>
            </w:pPr>
          </w:p>
        </w:tc>
        <w:tc>
          <w:tcPr>
            <w:tcW w:w="23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变更记录</w:t>
            </w:r>
          </w:p>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（近三年）</w:t>
            </w:r>
          </w:p>
        </w:tc>
        <w:tc>
          <w:tcPr>
            <w:tcW w:w="2002"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680" w:hRule="atLeast"/>
          <w:jc w:val="center"/>
        </w:trPr>
        <w:tc>
          <w:tcPr>
            <w:tcW w:w="2335" w:type="dxa"/>
            <w:gridSpan w:val="4"/>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统一社会</w:t>
            </w:r>
          </w:p>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信用代码</w:t>
            </w:r>
          </w:p>
        </w:tc>
        <w:tc>
          <w:tcPr>
            <w:tcW w:w="218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23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民办非企业单位</w:t>
            </w:r>
          </w:p>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登记证号</w:t>
            </w:r>
          </w:p>
        </w:tc>
        <w:tc>
          <w:tcPr>
            <w:tcW w:w="2002"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680" w:hRule="atLeast"/>
          <w:jc w:val="center"/>
        </w:trPr>
        <w:tc>
          <w:tcPr>
            <w:tcW w:w="2335" w:type="dxa"/>
            <w:gridSpan w:val="4"/>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诊疗科目</w:t>
            </w:r>
          </w:p>
        </w:tc>
        <w:tc>
          <w:tcPr>
            <w:tcW w:w="6508" w:type="dxa"/>
            <w:gridSpan w:val="7"/>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p>
            <w:pPr>
              <w:keepNext w:val="0"/>
              <w:keepLines w:val="0"/>
              <w:pageBreakBefore w:val="0"/>
              <w:kinsoku/>
              <w:wordWrap/>
              <w:overflowPunct/>
              <w:topLinePunct w:val="0"/>
              <w:bidi w:val="0"/>
              <w:snapToGrid/>
              <w:spacing w:line="300" w:lineRule="exact"/>
              <w:ind w:left="0"/>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680" w:hRule="atLeast"/>
          <w:jc w:val="center"/>
        </w:trPr>
        <w:tc>
          <w:tcPr>
            <w:tcW w:w="1769" w:type="dxa"/>
            <w:gridSpan w:val="2"/>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人员构成</w:t>
            </w:r>
          </w:p>
        </w:tc>
        <w:tc>
          <w:tcPr>
            <w:tcW w:w="113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人数</w:t>
            </w:r>
          </w:p>
        </w:tc>
        <w:tc>
          <w:tcPr>
            <w:tcW w:w="1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高级职称</w:t>
            </w:r>
          </w:p>
        </w:tc>
        <w:tc>
          <w:tcPr>
            <w:tcW w:w="147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中级职称</w:t>
            </w:r>
          </w:p>
        </w:tc>
        <w:tc>
          <w:tcPr>
            <w:tcW w:w="147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初级职称</w:t>
            </w:r>
          </w:p>
        </w:tc>
        <w:tc>
          <w:tcPr>
            <w:tcW w:w="1475"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其他</w:t>
            </w:r>
          </w:p>
        </w:tc>
      </w:tr>
      <w:tr>
        <w:tblPrEx>
          <w:tblLayout w:type="fixed"/>
          <w:tblCellMar>
            <w:top w:w="0" w:type="dxa"/>
            <w:left w:w="57" w:type="dxa"/>
            <w:bottom w:w="0" w:type="dxa"/>
            <w:right w:w="57" w:type="dxa"/>
          </w:tblCellMar>
        </w:tblPrEx>
        <w:trPr>
          <w:trHeight w:val="680" w:hRule="atLeast"/>
          <w:jc w:val="center"/>
        </w:trPr>
        <w:tc>
          <w:tcPr>
            <w:tcW w:w="1769" w:type="dxa"/>
            <w:gridSpan w:val="2"/>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医师</w:t>
            </w:r>
          </w:p>
        </w:tc>
        <w:tc>
          <w:tcPr>
            <w:tcW w:w="113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47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47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475"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680" w:hRule="atLeast"/>
          <w:jc w:val="center"/>
        </w:trPr>
        <w:tc>
          <w:tcPr>
            <w:tcW w:w="1769" w:type="dxa"/>
            <w:gridSpan w:val="2"/>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其中：第一执业点医师</w:t>
            </w:r>
          </w:p>
        </w:tc>
        <w:tc>
          <w:tcPr>
            <w:tcW w:w="113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47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47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475"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580" w:hRule="atLeast"/>
          <w:jc w:val="center"/>
        </w:trPr>
        <w:tc>
          <w:tcPr>
            <w:tcW w:w="1769" w:type="dxa"/>
            <w:gridSpan w:val="2"/>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护士</w:t>
            </w:r>
          </w:p>
        </w:tc>
        <w:tc>
          <w:tcPr>
            <w:tcW w:w="113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47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47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475"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560" w:hRule="atLeast"/>
          <w:jc w:val="center"/>
        </w:trPr>
        <w:tc>
          <w:tcPr>
            <w:tcW w:w="1769" w:type="dxa"/>
            <w:gridSpan w:val="2"/>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医技人员</w:t>
            </w:r>
          </w:p>
        </w:tc>
        <w:tc>
          <w:tcPr>
            <w:tcW w:w="113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47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47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475"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554" w:hRule="atLeast"/>
          <w:jc w:val="center"/>
        </w:trPr>
        <w:tc>
          <w:tcPr>
            <w:tcW w:w="1769" w:type="dxa"/>
            <w:gridSpan w:val="2"/>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药学人员</w:t>
            </w:r>
          </w:p>
        </w:tc>
        <w:tc>
          <w:tcPr>
            <w:tcW w:w="113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47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47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475"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547" w:hRule="atLeast"/>
          <w:jc w:val="center"/>
        </w:trPr>
        <w:tc>
          <w:tcPr>
            <w:tcW w:w="1769" w:type="dxa"/>
            <w:gridSpan w:val="2"/>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其他人员</w:t>
            </w:r>
          </w:p>
        </w:tc>
        <w:tc>
          <w:tcPr>
            <w:tcW w:w="113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47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47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475"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555" w:hRule="atLeast"/>
          <w:jc w:val="center"/>
        </w:trPr>
        <w:tc>
          <w:tcPr>
            <w:tcW w:w="1769" w:type="dxa"/>
            <w:gridSpan w:val="2"/>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合</w:t>
            </w:r>
            <w:r>
              <w:rPr>
                <w:rFonts w:hint="eastAsia" w:eastAsia="宋体"/>
                <w:color w:val="auto"/>
                <w:sz w:val="24"/>
                <w:szCs w:val="24"/>
              </w:rPr>
              <w:t xml:space="preserve">  </w:t>
            </w:r>
            <w:r>
              <w:rPr>
                <w:rFonts w:eastAsia="宋体"/>
                <w:color w:val="auto"/>
                <w:sz w:val="24"/>
                <w:szCs w:val="24"/>
              </w:rPr>
              <w:t>计</w:t>
            </w:r>
          </w:p>
        </w:tc>
        <w:tc>
          <w:tcPr>
            <w:tcW w:w="113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47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47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1475"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851" w:hRule="atLeast"/>
          <w:jc w:val="center"/>
        </w:trPr>
        <w:tc>
          <w:tcPr>
            <w:tcW w:w="2280"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1</w:t>
            </w:r>
            <w:r>
              <w:rPr>
                <w:rFonts w:ascii="宋体" w:eastAsia="宋体"/>
                <w:color w:val="auto"/>
                <w:sz w:val="24"/>
                <w:szCs w:val="24"/>
              </w:rPr>
              <w:t>年以上稳定工作</w:t>
            </w:r>
          </w:p>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关系人数</w:t>
            </w:r>
          </w:p>
        </w:tc>
        <w:tc>
          <w:tcPr>
            <w:tcW w:w="214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241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参加社会保险人数</w:t>
            </w:r>
          </w:p>
        </w:tc>
        <w:tc>
          <w:tcPr>
            <w:tcW w:w="2002"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689" w:hRule="atLeast"/>
          <w:jc w:val="center"/>
        </w:trPr>
        <w:tc>
          <w:tcPr>
            <w:tcW w:w="2280"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核定床位数</w:t>
            </w:r>
          </w:p>
        </w:tc>
        <w:tc>
          <w:tcPr>
            <w:tcW w:w="214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241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实际开放床位数</w:t>
            </w:r>
          </w:p>
        </w:tc>
        <w:tc>
          <w:tcPr>
            <w:tcW w:w="2002"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699" w:hRule="atLeast"/>
          <w:jc w:val="center"/>
        </w:trPr>
        <w:tc>
          <w:tcPr>
            <w:tcW w:w="2280"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配备药品种</w:t>
            </w:r>
            <w:r>
              <w:rPr>
                <w:rFonts w:hint="eastAsia" w:eastAsia="宋体"/>
                <w:color w:val="auto"/>
                <w:sz w:val="24"/>
                <w:szCs w:val="24"/>
                <w:lang w:eastAsia="zh-CN"/>
              </w:rPr>
              <w:t>（</w:t>
            </w:r>
            <w:r>
              <w:rPr>
                <w:rFonts w:hint="eastAsia" w:eastAsia="宋体"/>
                <w:color w:val="auto"/>
                <w:sz w:val="24"/>
                <w:szCs w:val="24"/>
                <w:lang w:val="en-US" w:eastAsia="zh-CN"/>
              </w:rPr>
              <w:t>个</w:t>
            </w:r>
            <w:r>
              <w:rPr>
                <w:rFonts w:hint="eastAsia" w:eastAsia="宋体"/>
                <w:color w:val="auto"/>
                <w:sz w:val="24"/>
                <w:szCs w:val="24"/>
                <w:lang w:eastAsia="zh-CN"/>
              </w:rPr>
              <w:t>）</w:t>
            </w:r>
            <w:r>
              <w:rPr>
                <w:rFonts w:eastAsia="宋体"/>
                <w:color w:val="auto"/>
                <w:sz w:val="24"/>
                <w:szCs w:val="24"/>
              </w:rPr>
              <w:t>数</w:t>
            </w:r>
          </w:p>
        </w:tc>
        <w:tc>
          <w:tcPr>
            <w:tcW w:w="214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241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hint="eastAsia" w:eastAsia="宋体"/>
                <w:color w:val="auto"/>
                <w:sz w:val="24"/>
                <w:szCs w:val="24"/>
                <w:lang w:val="en-US" w:eastAsia="zh-CN"/>
              </w:rPr>
            </w:pPr>
            <w:r>
              <w:rPr>
                <w:rFonts w:eastAsia="宋体"/>
                <w:color w:val="auto"/>
                <w:sz w:val="24"/>
                <w:szCs w:val="24"/>
              </w:rPr>
              <w:t>其中医保</w:t>
            </w:r>
            <w:r>
              <w:rPr>
                <w:rFonts w:hint="eastAsia" w:eastAsia="宋体"/>
                <w:color w:val="auto"/>
                <w:sz w:val="24"/>
                <w:szCs w:val="24"/>
                <w:lang w:val="en-US" w:eastAsia="zh-CN"/>
              </w:rPr>
              <w:t>目录</w:t>
            </w:r>
          </w:p>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药品</w:t>
            </w:r>
            <w:r>
              <w:rPr>
                <w:rFonts w:hint="eastAsia" w:eastAsia="宋体"/>
                <w:color w:val="auto"/>
                <w:sz w:val="24"/>
                <w:szCs w:val="24"/>
                <w:lang w:val="en-US" w:eastAsia="zh-CN"/>
              </w:rPr>
              <w:t>种（个）</w:t>
            </w:r>
            <w:r>
              <w:rPr>
                <w:rFonts w:eastAsia="宋体"/>
                <w:color w:val="auto"/>
                <w:sz w:val="24"/>
                <w:szCs w:val="24"/>
              </w:rPr>
              <w:t>数</w:t>
            </w:r>
          </w:p>
        </w:tc>
        <w:tc>
          <w:tcPr>
            <w:tcW w:w="2002"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851" w:hRule="atLeast"/>
          <w:jc w:val="center"/>
        </w:trPr>
        <w:tc>
          <w:tcPr>
            <w:tcW w:w="2280"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已开展医疗服务</w:t>
            </w:r>
          </w:p>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项目数</w:t>
            </w:r>
          </w:p>
        </w:tc>
        <w:tc>
          <w:tcPr>
            <w:tcW w:w="214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241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其中医保范围内医疗服务项目数</w:t>
            </w:r>
          </w:p>
        </w:tc>
        <w:tc>
          <w:tcPr>
            <w:tcW w:w="2002"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851" w:hRule="atLeast"/>
          <w:jc w:val="center"/>
        </w:trPr>
        <w:tc>
          <w:tcPr>
            <w:tcW w:w="2280"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50</w:t>
            </w:r>
            <w:r>
              <w:rPr>
                <w:rFonts w:ascii="宋体" w:eastAsia="宋体"/>
                <w:color w:val="auto"/>
                <w:sz w:val="24"/>
                <w:szCs w:val="24"/>
              </w:rPr>
              <w:t>万元以上大型医用仪器设备数量</w:t>
            </w:r>
          </w:p>
        </w:tc>
        <w:tc>
          <w:tcPr>
            <w:tcW w:w="214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241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50</w:t>
            </w:r>
            <w:r>
              <w:rPr>
                <w:rFonts w:ascii="宋体" w:eastAsia="宋体"/>
                <w:color w:val="auto"/>
                <w:sz w:val="24"/>
                <w:szCs w:val="24"/>
              </w:rPr>
              <w:t>万元以上大型医用仪器设备名称</w:t>
            </w:r>
          </w:p>
        </w:tc>
        <w:tc>
          <w:tcPr>
            <w:tcW w:w="2002"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851" w:hRule="atLeast"/>
          <w:jc w:val="center"/>
        </w:trPr>
        <w:tc>
          <w:tcPr>
            <w:tcW w:w="2280"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hint="eastAsia" w:eastAsia="宋体"/>
                <w:color w:val="auto"/>
                <w:sz w:val="24"/>
                <w:szCs w:val="24"/>
                <w:lang w:val="en-US" w:eastAsia="zh-CN"/>
              </w:rPr>
            </w:pPr>
            <w:r>
              <w:rPr>
                <w:rFonts w:eastAsia="宋体"/>
                <w:color w:val="auto"/>
                <w:sz w:val="24"/>
                <w:szCs w:val="24"/>
              </w:rPr>
              <w:t>近</w:t>
            </w:r>
            <w:r>
              <w:rPr>
                <w:rFonts w:hint="eastAsia" w:eastAsia="宋体"/>
                <w:color w:val="auto"/>
                <w:sz w:val="24"/>
                <w:szCs w:val="24"/>
              </w:rPr>
              <w:t>三</w:t>
            </w:r>
            <w:r>
              <w:rPr>
                <w:rFonts w:eastAsia="宋体"/>
                <w:color w:val="auto"/>
                <w:sz w:val="24"/>
                <w:szCs w:val="24"/>
              </w:rPr>
              <w:t>年内有无</w:t>
            </w:r>
            <w:r>
              <w:rPr>
                <w:rFonts w:hint="eastAsia" w:eastAsia="宋体"/>
                <w:color w:val="auto"/>
                <w:sz w:val="24"/>
                <w:szCs w:val="24"/>
                <w:lang w:val="en-US" w:eastAsia="zh-CN"/>
              </w:rPr>
              <w:t>重大</w:t>
            </w:r>
          </w:p>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行政处罚记录</w:t>
            </w:r>
          </w:p>
        </w:tc>
        <w:tc>
          <w:tcPr>
            <w:tcW w:w="214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241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近</w:t>
            </w:r>
            <w:r>
              <w:rPr>
                <w:rFonts w:hint="eastAsia" w:eastAsia="宋体"/>
                <w:color w:val="auto"/>
                <w:sz w:val="24"/>
                <w:szCs w:val="24"/>
              </w:rPr>
              <w:t>三</w:t>
            </w:r>
            <w:r>
              <w:rPr>
                <w:rFonts w:eastAsia="宋体"/>
                <w:color w:val="auto"/>
                <w:sz w:val="24"/>
                <w:szCs w:val="24"/>
              </w:rPr>
              <w:t>年内有无</w:t>
            </w:r>
          </w:p>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重大医疗事故</w:t>
            </w:r>
          </w:p>
        </w:tc>
        <w:tc>
          <w:tcPr>
            <w:tcW w:w="2002"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851" w:hRule="atLeast"/>
          <w:jc w:val="center"/>
        </w:trPr>
        <w:tc>
          <w:tcPr>
            <w:tcW w:w="6841" w:type="dxa"/>
            <w:gridSpan w:val="9"/>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firstLine="480" w:firstLineChars="200"/>
              <w:textAlignment w:val="auto"/>
              <w:outlineLvl w:val="9"/>
              <w:rPr>
                <w:rFonts w:eastAsia="宋体"/>
                <w:color w:val="auto"/>
                <w:sz w:val="24"/>
                <w:szCs w:val="24"/>
              </w:rPr>
            </w:pPr>
            <w:r>
              <w:rPr>
                <w:rFonts w:eastAsia="宋体"/>
                <w:color w:val="auto"/>
                <w:sz w:val="24"/>
                <w:szCs w:val="24"/>
              </w:rPr>
              <w:t>同一法人主体（投资主体）的相关定点医药机构，1</w:t>
            </w:r>
            <w:r>
              <w:rPr>
                <w:rFonts w:ascii="宋体" w:eastAsia="宋体"/>
                <w:color w:val="auto"/>
                <w:sz w:val="24"/>
                <w:szCs w:val="24"/>
              </w:rPr>
              <w:t>年内有无因违规被暂停、解除或终止医保服务协议和正在接受经办机构调查处理等情况的的记录</w:t>
            </w:r>
          </w:p>
        </w:tc>
        <w:tc>
          <w:tcPr>
            <w:tcW w:w="2002"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898" w:hRule="atLeast"/>
          <w:jc w:val="center"/>
        </w:trPr>
        <w:tc>
          <w:tcPr>
            <w:tcW w:w="2335" w:type="dxa"/>
            <w:gridSpan w:val="4"/>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是否已安装医疗</w:t>
            </w:r>
          </w:p>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结算</w:t>
            </w:r>
            <w:r>
              <w:rPr>
                <w:rFonts w:hint="eastAsia" w:eastAsia="宋体"/>
                <w:color w:val="auto"/>
                <w:sz w:val="24"/>
                <w:szCs w:val="24"/>
              </w:rPr>
              <w:t>监控</w:t>
            </w:r>
            <w:r>
              <w:rPr>
                <w:rFonts w:eastAsia="宋体"/>
                <w:color w:val="auto"/>
                <w:sz w:val="24"/>
                <w:szCs w:val="24"/>
              </w:rPr>
              <w:t>设备</w:t>
            </w:r>
          </w:p>
        </w:tc>
        <w:tc>
          <w:tcPr>
            <w:tcW w:w="20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c>
          <w:tcPr>
            <w:tcW w:w="241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是否承诺提供医疗</w:t>
            </w:r>
          </w:p>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结算</w:t>
            </w:r>
            <w:r>
              <w:rPr>
                <w:rFonts w:hint="eastAsia" w:eastAsia="宋体"/>
                <w:color w:val="auto"/>
                <w:sz w:val="24"/>
                <w:szCs w:val="24"/>
              </w:rPr>
              <w:t>监控</w:t>
            </w:r>
            <w:r>
              <w:rPr>
                <w:rFonts w:eastAsia="宋体"/>
                <w:color w:val="auto"/>
                <w:sz w:val="24"/>
                <w:szCs w:val="24"/>
              </w:rPr>
              <w:t>信息</w:t>
            </w:r>
          </w:p>
        </w:tc>
        <w:tc>
          <w:tcPr>
            <w:tcW w:w="2002"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3329" w:hRule="atLeast"/>
          <w:jc w:val="center"/>
        </w:trPr>
        <w:tc>
          <w:tcPr>
            <w:tcW w:w="1475" w:type="dxa"/>
            <w:tcBorders>
              <w:top w:val="single" w:color="auto" w:sz="4" w:space="0"/>
              <w:left w:val="single" w:color="auto" w:sz="8" w:space="0"/>
              <w:bottom w:val="single" w:color="auto" w:sz="8" w:space="0"/>
              <w:right w:val="single" w:color="auto" w:sz="4" w:space="0"/>
            </w:tcBorders>
            <w:vAlign w:val="center"/>
          </w:tcPr>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申请</w:t>
            </w:r>
          </w:p>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单位</w:t>
            </w:r>
          </w:p>
          <w:p>
            <w:pPr>
              <w:keepNext w:val="0"/>
              <w:keepLines w:val="0"/>
              <w:pageBreakBefore w:val="0"/>
              <w:kinsoku/>
              <w:wordWrap/>
              <w:overflowPunct/>
              <w:topLinePunct w:val="0"/>
              <w:bidi w:val="0"/>
              <w:snapToGrid/>
              <w:spacing w:line="300" w:lineRule="exact"/>
              <w:ind w:left="0"/>
              <w:jc w:val="center"/>
              <w:textAlignment w:val="auto"/>
              <w:outlineLvl w:val="9"/>
              <w:rPr>
                <w:rFonts w:eastAsia="宋体"/>
                <w:color w:val="auto"/>
                <w:sz w:val="24"/>
                <w:szCs w:val="24"/>
              </w:rPr>
            </w:pPr>
            <w:r>
              <w:rPr>
                <w:rFonts w:eastAsia="宋体"/>
                <w:color w:val="auto"/>
                <w:sz w:val="24"/>
                <w:szCs w:val="24"/>
              </w:rPr>
              <w:t>意见</w:t>
            </w:r>
          </w:p>
        </w:tc>
        <w:tc>
          <w:tcPr>
            <w:tcW w:w="7368" w:type="dxa"/>
            <w:gridSpan w:val="10"/>
            <w:tcBorders>
              <w:top w:val="single" w:color="auto" w:sz="4" w:space="0"/>
              <w:left w:val="single" w:color="auto" w:sz="4" w:space="0"/>
              <w:bottom w:val="single" w:color="auto" w:sz="8" w:space="0"/>
              <w:right w:val="single" w:color="auto" w:sz="8" w:space="0"/>
            </w:tcBorders>
            <w:vAlign w:val="center"/>
          </w:tcPr>
          <w:p>
            <w:pPr>
              <w:keepNext w:val="0"/>
              <w:keepLines w:val="0"/>
              <w:pageBreakBefore w:val="0"/>
              <w:kinsoku/>
              <w:wordWrap/>
              <w:overflowPunct/>
              <w:topLinePunct w:val="0"/>
              <w:bidi w:val="0"/>
              <w:snapToGrid/>
              <w:spacing w:line="300" w:lineRule="exact"/>
              <w:ind w:left="0"/>
              <w:textAlignment w:val="auto"/>
              <w:outlineLvl w:val="9"/>
              <w:rPr>
                <w:rFonts w:eastAsia="宋体"/>
                <w:color w:val="auto"/>
                <w:sz w:val="24"/>
                <w:szCs w:val="24"/>
              </w:rPr>
            </w:pPr>
          </w:p>
          <w:p>
            <w:pPr>
              <w:keepNext w:val="0"/>
              <w:keepLines w:val="0"/>
              <w:pageBreakBefore w:val="0"/>
              <w:kinsoku/>
              <w:wordWrap/>
              <w:overflowPunct/>
              <w:topLinePunct w:val="0"/>
              <w:bidi w:val="0"/>
              <w:snapToGrid/>
              <w:spacing w:line="300" w:lineRule="exact"/>
              <w:ind w:left="0" w:firstLine="480" w:firstLineChars="200"/>
              <w:textAlignment w:val="auto"/>
              <w:outlineLvl w:val="9"/>
              <w:rPr>
                <w:rFonts w:eastAsia="宋体"/>
                <w:color w:val="auto"/>
                <w:sz w:val="24"/>
                <w:szCs w:val="24"/>
              </w:rPr>
            </w:pPr>
            <w:r>
              <w:rPr>
                <w:rFonts w:eastAsia="宋体"/>
                <w:color w:val="auto"/>
                <w:sz w:val="24"/>
                <w:szCs w:val="24"/>
              </w:rPr>
              <w:t>自愿申请成为医疗</w:t>
            </w:r>
            <w:r>
              <w:rPr>
                <w:rFonts w:hint="eastAsia" w:eastAsia="宋体"/>
                <w:color w:val="auto"/>
                <w:sz w:val="24"/>
                <w:szCs w:val="24"/>
              </w:rPr>
              <w:t>保障</w:t>
            </w:r>
            <w:r>
              <w:rPr>
                <w:rFonts w:eastAsia="宋体"/>
                <w:color w:val="auto"/>
                <w:sz w:val="24"/>
                <w:szCs w:val="24"/>
              </w:rPr>
              <w:t>定点医疗机构，并承诺所填写的信息、证明材料真实有效。如与事实不符，将承担提供虚假材料所造成的一切后果。</w:t>
            </w:r>
          </w:p>
          <w:p>
            <w:pPr>
              <w:keepNext w:val="0"/>
              <w:keepLines w:val="0"/>
              <w:pageBreakBefore w:val="0"/>
              <w:kinsoku/>
              <w:wordWrap/>
              <w:overflowPunct/>
              <w:topLinePunct w:val="0"/>
              <w:bidi w:val="0"/>
              <w:snapToGrid/>
              <w:spacing w:line="300" w:lineRule="exact"/>
              <w:ind w:left="0" w:firstLine="2400" w:firstLineChars="1000"/>
              <w:jc w:val="center"/>
              <w:textAlignment w:val="auto"/>
              <w:outlineLvl w:val="9"/>
              <w:rPr>
                <w:rFonts w:eastAsia="宋体"/>
                <w:color w:val="auto"/>
                <w:sz w:val="24"/>
                <w:szCs w:val="24"/>
              </w:rPr>
            </w:pPr>
            <w:r>
              <w:rPr>
                <w:rFonts w:hint="eastAsia" w:eastAsia="宋体"/>
                <w:color w:val="auto"/>
                <w:sz w:val="24"/>
                <w:szCs w:val="24"/>
              </w:rPr>
              <w:t>法定代表人签字：</w:t>
            </w:r>
          </w:p>
          <w:p>
            <w:pPr>
              <w:keepNext w:val="0"/>
              <w:keepLines w:val="0"/>
              <w:pageBreakBefore w:val="0"/>
              <w:kinsoku/>
              <w:wordWrap/>
              <w:overflowPunct/>
              <w:topLinePunct w:val="0"/>
              <w:bidi w:val="0"/>
              <w:snapToGrid/>
              <w:spacing w:line="300" w:lineRule="exact"/>
              <w:ind w:left="0" w:firstLine="2400" w:firstLineChars="1000"/>
              <w:jc w:val="center"/>
              <w:textAlignment w:val="auto"/>
              <w:outlineLvl w:val="9"/>
              <w:rPr>
                <w:rFonts w:eastAsia="宋体"/>
                <w:color w:val="auto"/>
                <w:sz w:val="24"/>
                <w:szCs w:val="24"/>
              </w:rPr>
            </w:pPr>
          </w:p>
          <w:p>
            <w:pPr>
              <w:keepNext w:val="0"/>
              <w:keepLines w:val="0"/>
              <w:pageBreakBefore w:val="0"/>
              <w:kinsoku/>
              <w:wordWrap/>
              <w:overflowPunct/>
              <w:topLinePunct w:val="0"/>
              <w:bidi w:val="0"/>
              <w:snapToGrid/>
              <w:spacing w:line="300" w:lineRule="exact"/>
              <w:ind w:left="0" w:firstLine="2400" w:firstLineChars="1000"/>
              <w:jc w:val="center"/>
              <w:textAlignment w:val="auto"/>
              <w:outlineLvl w:val="9"/>
              <w:rPr>
                <w:rFonts w:eastAsia="宋体"/>
                <w:color w:val="auto"/>
                <w:sz w:val="24"/>
                <w:szCs w:val="24"/>
              </w:rPr>
            </w:pPr>
            <w:r>
              <w:rPr>
                <w:rFonts w:eastAsia="宋体"/>
                <w:color w:val="auto"/>
                <w:sz w:val="24"/>
                <w:szCs w:val="24"/>
              </w:rPr>
              <w:t xml:space="preserve">          单位</w:t>
            </w:r>
          </w:p>
          <w:p>
            <w:pPr>
              <w:keepNext w:val="0"/>
              <w:keepLines w:val="0"/>
              <w:pageBreakBefore w:val="0"/>
              <w:kinsoku/>
              <w:wordWrap/>
              <w:overflowPunct/>
              <w:topLinePunct w:val="0"/>
              <w:bidi w:val="0"/>
              <w:snapToGrid/>
              <w:spacing w:line="300" w:lineRule="exact"/>
              <w:ind w:left="0" w:firstLine="2400" w:firstLineChars="1000"/>
              <w:jc w:val="center"/>
              <w:textAlignment w:val="auto"/>
              <w:outlineLvl w:val="9"/>
              <w:rPr>
                <w:rFonts w:eastAsia="宋体"/>
                <w:color w:val="auto"/>
                <w:sz w:val="24"/>
                <w:szCs w:val="24"/>
              </w:rPr>
            </w:pPr>
            <w:r>
              <w:rPr>
                <w:rFonts w:eastAsia="宋体"/>
                <w:color w:val="auto"/>
                <w:sz w:val="24"/>
                <w:szCs w:val="24"/>
              </w:rPr>
              <w:t xml:space="preserve">          （盖章）</w:t>
            </w:r>
          </w:p>
          <w:p>
            <w:pPr>
              <w:keepNext w:val="0"/>
              <w:keepLines w:val="0"/>
              <w:pageBreakBefore w:val="0"/>
              <w:kinsoku/>
              <w:wordWrap/>
              <w:overflowPunct/>
              <w:topLinePunct w:val="0"/>
              <w:bidi w:val="0"/>
              <w:snapToGrid/>
              <w:spacing w:line="300" w:lineRule="exact"/>
              <w:ind w:left="0" w:firstLine="3600" w:firstLineChars="1500"/>
              <w:jc w:val="center"/>
              <w:textAlignment w:val="auto"/>
              <w:outlineLvl w:val="9"/>
              <w:rPr>
                <w:rFonts w:eastAsia="宋体"/>
                <w:color w:val="auto"/>
                <w:sz w:val="24"/>
                <w:szCs w:val="24"/>
              </w:rPr>
            </w:pPr>
            <w:r>
              <w:rPr>
                <w:rFonts w:eastAsia="宋体"/>
                <w:color w:val="auto"/>
                <w:sz w:val="24"/>
                <w:szCs w:val="24"/>
              </w:rPr>
              <w:t>年   月   日</w:t>
            </w:r>
          </w:p>
        </w:tc>
      </w:tr>
    </w:tbl>
    <w:p>
      <w:pPr>
        <w:keepNext w:val="0"/>
        <w:keepLines w:val="0"/>
        <w:pageBreakBefore w:val="0"/>
        <w:kinsoku/>
        <w:wordWrap/>
        <w:overflowPunct/>
        <w:topLinePunct w:val="0"/>
        <w:bidi w:val="0"/>
        <w:snapToGrid/>
        <w:spacing w:line="600" w:lineRule="exact"/>
        <w:ind w:left="0"/>
        <w:jc w:val="left"/>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附件2</w:t>
      </w:r>
    </w:p>
    <w:p>
      <w:pPr>
        <w:keepNext w:val="0"/>
        <w:keepLines w:val="0"/>
        <w:pageBreakBefore w:val="0"/>
        <w:kinsoku/>
        <w:wordWrap/>
        <w:overflowPunct/>
        <w:topLinePunct w:val="0"/>
        <w:bidi w:val="0"/>
        <w:snapToGrid/>
        <w:ind w:left="0"/>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安康市零售药店</w:t>
      </w:r>
      <w:r>
        <w:rPr>
          <w:rFonts w:hint="eastAsia" w:ascii="方正小标宋简体" w:hAnsi="方正小标宋简体" w:eastAsia="方正小标宋简体" w:cs="方正小标宋简体"/>
          <w:color w:val="auto"/>
          <w:sz w:val="44"/>
          <w:szCs w:val="44"/>
          <w:lang w:eastAsia="zh-CN"/>
        </w:rPr>
        <w:t>医保定点</w:t>
      </w:r>
      <w:r>
        <w:rPr>
          <w:rFonts w:hint="eastAsia" w:ascii="方正小标宋简体" w:hAnsi="方正小标宋简体" w:eastAsia="方正小标宋简体" w:cs="方正小标宋简体"/>
          <w:color w:val="auto"/>
          <w:sz w:val="44"/>
          <w:szCs w:val="44"/>
        </w:rPr>
        <w:t>申请书</w:t>
      </w:r>
    </w:p>
    <w:p>
      <w:pPr>
        <w:keepNext w:val="0"/>
        <w:keepLines w:val="0"/>
        <w:pageBreakBefore w:val="0"/>
        <w:kinsoku/>
        <w:wordWrap/>
        <w:overflowPunct/>
        <w:topLinePunct w:val="0"/>
        <w:bidi w:val="0"/>
        <w:snapToGrid/>
        <w:spacing w:line="520" w:lineRule="exact"/>
        <w:ind w:left="0"/>
        <w:jc w:val="center"/>
        <w:textAlignment w:val="auto"/>
        <w:outlineLvl w:val="9"/>
        <w:rPr>
          <w:color w:val="auto"/>
        </w:rPr>
      </w:pPr>
      <w:r>
        <w:rPr>
          <w:color w:val="auto"/>
        </w:rPr>
        <w:t xml:space="preserve"> </w:t>
      </w:r>
    </w:p>
    <w:p>
      <w:pPr>
        <w:keepNext w:val="0"/>
        <w:keepLines w:val="0"/>
        <w:pageBreakBefore w:val="0"/>
        <w:kinsoku/>
        <w:wordWrap/>
        <w:overflowPunct/>
        <w:topLinePunct w:val="0"/>
        <w:bidi w:val="0"/>
        <w:snapToGrid/>
        <w:spacing w:line="520" w:lineRule="exact"/>
        <w:ind w:left="0"/>
        <w:jc w:val="center"/>
        <w:textAlignment w:val="auto"/>
        <w:outlineLvl w:val="9"/>
        <w:rPr>
          <w:color w:val="auto"/>
        </w:rPr>
      </w:pPr>
      <w:r>
        <w:rPr>
          <w:color w:val="auto"/>
        </w:rPr>
        <w:t xml:space="preserve"> </w:t>
      </w:r>
    </w:p>
    <w:p>
      <w:pPr>
        <w:keepNext w:val="0"/>
        <w:keepLines w:val="0"/>
        <w:pageBreakBefore w:val="0"/>
        <w:kinsoku/>
        <w:wordWrap/>
        <w:overflowPunct/>
        <w:topLinePunct w:val="0"/>
        <w:bidi w:val="0"/>
        <w:snapToGrid/>
        <w:spacing w:line="520" w:lineRule="exact"/>
        <w:ind w:left="0"/>
        <w:jc w:val="center"/>
        <w:textAlignment w:val="auto"/>
        <w:outlineLvl w:val="9"/>
        <w:rPr>
          <w:color w:val="auto"/>
        </w:rPr>
      </w:pPr>
      <w:r>
        <w:rPr>
          <w:color w:val="auto"/>
        </w:rPr>
        <w:t xml:space="preserve"> </w:t>
      </w:r>
    </w:p>
    <w:p>
      <w:pPr>
        <w:keepNext w:val="0"/>
        <w:keepLines w:val="0"/>
        <w:pageBreakBefore w:val="0"/>
        <w:kinsoku/>
        <w:wordWrap/>
        <w:overflowPunct/>
        <w:topLinePunct w:val="0"/>
        <w:bidi w:val="0"/>
        <w:snapToGrid/>
        <w:spacing w:line="520" w:lineRule="exact"/>
        <w:ind w:left="0"/>
        <w:jc w:val="center"/>
        <w:textAlignment w:val="auto"/>
        <w:outlineLvl w:val="9"/>
        <w:rPr>
          <w:color w:val="auto"/>
        </w:rPr>
      </w:pPr>
      <w:r>
        <w:rPr>
          <w:color w:val="auto"/>
        </w:rPr>
        <w:t xml:space="preserve"> </w:t>
      </w:r>
    </w:p>
    <w:p>
      <w:pPr>
        <w:keepNext w:val="0"/>
        <w:keepLines w:val="0"/>
        <w:pageBreakBefore w:val="0"/>
        <w:kinsoku/>
        <w:wordWrap/>
        <w:overflowPunct/>
        <w:topLinePunct w:val="0"/>
        <w:bidi w:val="0"/>
        <w:snapToGrid/>
        <w:spacing w:line="520" w:lineRule="exact"/>
        <w:ind w:left="0"/>
        <w:jc w:val="center"/>
        <w:textAlignment w:val="auto"/>
        <w:outlineLvl w:val="9"/>
        <w:rPr>
          <w:color w:val="auto"/>
        </w:rPr>
      </w:pPr>
    </w:p>
    <w:p>
      <w:pPr>
        <w:keepNext w:val="0"/>
        <w:keepLines w:val="0"/>
        <w:pageBreakBefore w:val="0"/>
        <w:kinsoku/>
        <w:wordWrap/>
        <w:overflowPunct/>
        <w:topLinePunct w:val="0"/>
        <w:bidi w:val="0"/>
        <w:snapToGrid/>
        <w:spacing w:line="520" w:lineRule="exact"/>
        <w:ind w:left="0"/>
        <w:jc w:val="center"/>
        <w:textAlignment w:val="auto"/>
        <w:outlineLvl w:val="9"/>
        <w:rPr>
          <w:color w:val="auto"/>
        </w:rPr>
      </w:pPr>
    </w:p>
    <w:p>
      <w:pPr>
        <w:keepNext w:val="0"/>
        <w:keepLines w:val="0"/>
        <w:pageBreakBefore w:val="0"/>
        <w:kinsoku/>
        <w:wordWrap/>
        <w:overflowPunct/>
        <w:topLinePunct w:val="0"/>
        <w:bidi w:val="0"/>
        <w:snapToGrid/>
        <w:spacing w:line="520" w:lineRule="exact"/>
        <w:ind w:left="0"/>
        <w:jc w:val="center"/>
        <w:textAlignment w:val="auto"/>
        <w:outlineLvl w:val="9"/>
        <w:rPr>
          <w:color w:val="auto"/>
        </w:rPr>
      </w:pPr>
    </w:p>
    <w:p>
      <w:pPr>
        <w:keepNext w:val="0"/>
        <w:keepLines w:val="0"/>
        <w:pageBreakBefore w:val="0"/>
        <w:kinsoku/>
        <w:wordWrap/>
        <w:overflowPunct/>
        <w:topLinePunct w:val="0"/>
        <w:bidi w:val="0"/>
        <w:snapToGrid/>
        <w:spacing w:line="520" w:lineRule="exact"/>
        <w:ind w:left="0"/>
        <w:jc w:val="center"/>
        <w:textAlignment w:val="auto"/>
        <w:outlineLvl w:val="9"/>
        <w:rPr>
          <w:color w:val="auto"/>
        </w:rPr>
      </w:pPr>
    </w:p>
    <w:p>
      <w:pPr>
        <w:keepNext w:val="0"/>
        <w:keepLines w:val="0"/>
        <w:pageBreakBefore w:val="0"/>
        <w:kinsoku/>
        <w:wordWrap/>
        <w:overflowPunct/>
        <w:topLinePunct w:val="0"/>
        <w:bidi w:val="0"/>
        <w:snapToGrid/>
        <w:spacing w:line="520" w:lineRule="exact"/>
        <w:ind w:left="0"/>
        <w:jc w:val="center"/>
        <w:textAlignment w:val="auto"/>
        <w:outlineLvl w:val="9"/>
        <w:rPr>
          <w:color w:val="auto"/>
        </w:rPr>
      </w:pPr>
    </w:p>
    <w:p>
      <w:pPr>
        <w:keepNext w:val="0"/>
        <w:keepLines w:val="0"/>
        <w:pageBreakBefore w:val="0"/>
        <w:kinsoku/>
        <w:wordWrap/>
        <w:overflowPunct/>
        <w:topLinePunct w:val="0"/>
        <w:bidi w:val="0"/>
        <w:snapToGrid/>
        <w:spacing w:line="520" w:lineRule="exact"/>
        <w:ind w:left="0"/>
        <w:jc w:val="center"/>
        <w:textAlignment w:val="auto"/>
        <w:outlineLvl w:val="9"/>
        <w:rPr>
          <w:color w:val="auto"/>
        </w:rPr>
      </w:pPr>
    </w:p>
    <w:p>
      <w:pPr>
        <w:keepNext w:val="0"/>
        <w:keepLines w:val="0"/>
        <w:pageBreakBefore w:val="0"/>
        <w:kinsoku/>
        <w:wordWrap/>
        <w:overflowPunct/>
        <w:topLinePunct w:val="0"/>
        <w:bidi w:val="0"/>
        <w:snapToGrid/>
        <w:spacing w:line="520" w:lineRule="exact"/>
        <w:ind w:left="0"/>
        <w:jc w:val="center"/>
        <w:textAlignment w:val="auto"/>
        <w:outlineLvl w:val="9"/>
        <w:rPr>
          <w:color w:val="auto"/>
        </w:rPr>
      </w:pPr>
    </w:p>
    <w:p>
      <w:pPr>
        <w:keepNext w:val="0"/>
        <w:keepLines w:val="0"/>
        <w:pageBreakBefore w:val="0"/>
        <w:kinsoku/>
        <w:wordWrap/>
        <w:overflowPunct/>
        <w:topLinePunct w:val="0"/>
        <w:bidi w:val="0"/>
        <w:snapToGrid/>
        <w:spacing w:line="520" w:lineRule="exact"/>
        <w:ind w:left="0"/>
        <w:jc w:val="center"/>
        <w:textAlignment w:val="auto"/>
        <w:outlineLvl w:val="9"/>
        <w:rPr>
          <w:color w:val="auto"/>
        </w:rPr>
      </w:pPr>
    </w:p>
    <w:p>
      <w:pPr>
        <w:keepNext w:val="0"/>
        <w:keepLines w:val="0"/>
        <w:pageBreakBefore w:val="0"/>
        <w:kinsoku/>
        <w:wordWrap/>
        <w:overflowPunct/>
        <w:topLinePunct w:val="0"/>
        <w:bidi w:val="0"/>
        <w:snapToGrid/>
        <w:spacing w:line="520" w:lineRule="exact"/>
        <w:ind w:left="0"/>
        <w:jc w:val="center"/>
        <w:textAlignment w:val="auto"/>
        <w:outlineLvl w:val="9"/>
        <w:rPr>
          <w:color w:val="auto"/>
          <w:sz w:val="44"/>
          <w:szCs w:val="44"/>
        </w:rPr>
      </w:pPr>
    </w:p>
    <w:p>
      <w:pPr>
        <w:keepNext w:val="0"/>
        <w:keepLines w:val="0"/>
        <w:pageBreakBefore w:val="0"/>
        <w:kinsoku/>
        <w:wordWrap/>
        <w:overflowPunct/>
        <w:topLinePunct w:val="0"/>
        <w:bidi w:val="0"/>
        <w:snapToGrid/>
        <w:spacing w:line="520" w:lineRule="exact"/>
        <w:ind w:left="0"/>
        <w:jc w:val="center"/>
        <w:textAlignment w:val="auto"/>
        <w:outlineLvl w:val="9"/>
        <w:rPr>
          <w:color w:val="auto"/>
          <w:sz w:val="44"/>
          <w:szCs w:val="44"/>
        </w:rPr>
      </w:pPr>
      <w:r>
        <w:rPr>
          <w:color w:val="auto"/>
          <w:sz w:val="44"/>
          <w:szCs w:val="44"/>
        </w:rPr>
        <w:t xml:space="preserve"> </w:t>
      </w:r>
    </w:p>
    <w:p>
      <w:pPr>
        <w:keepNext w:val="0"/>
        <w:keepLines w:val="0"/>
        <w:pageBreakBefore w:val="0"/>
        <w:kinsoku/>
        <w:wordWrap/>
        <w:overflowPunct/>
        <w:topLinePunct w:val="0"/>
        <w:bidi w:val="0"/>
        <w:snapToGrid/>
        <w:spacing w:line="460" w:lineRule="exact"/>
        <w:ind w:left="0" w:firstLine="2240" w:firstLineChars="700"/>
        <w:jc w:val="left"/>
        <w:textAlignment w:val="auto"/>
        <w:outlineLvl w:val="9"/>
        <w:rPr>
          <w:rFonts w:hint="eastAsia" w:ascii="仿宋_GB2312" w:hAnsi="仿宋_GB2312" w:eastAsia="仿宋_GB2312" w:cs="仿宋_GB2312"/>
          <w:color w:val="auto"/>
          <w:sz w:val="32"/>
          <w:szCs w:val="32"/>
          <w:u w:val="single"/>
          <w:lang w:val="en-US" w:eastAsia="zh-CN"/>
        </w:rPr>
      </w:pPr>
      <w:r>
        <w:rPr>
          <w:color w:val="auto"/>
          <w:sz w:val="32"/>
        </w:rPr>
        <mc:AlternateContent>
          <mc:Choice Requires="wps">
            <w:drawing>
              <wp:anchor distT="0" distB="0" distL="114300" distR="114300" simplePos="0" relativeHeight="251660288" behindDoc="0" locked="0" layoutInCell="1" allowOverlap="1">
                <wp:simplePos x="0" y="0"/>
                <wp:positionH relativeFrom="column">
                  <wp:posOffset>2334260</wp:posOffset>
                </wp:positionH>
                <wp:positionV relativeFrom="paragraph">
                  <wp:posOffset>234950</wp:posOffset>
                </wp:positionV>
                <wp:extent cx="1623060" cy="7620"/>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1623060" cy="76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83.8pt;margin-top:18.5pt;height:0.6pt;width:127.8pt;z-index:251660288;mso-width-relative:page;mso-height-relative:page;" filled="f" stroked="t" coordsize="21600,21600" o:gfxdata="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tZ2rdcAAAAJ&#10;AQAADwAAAAAAAAABACAAAAAiAAAAZHJzL2Rvd25yZXYueG1sUEsBAhQAFAAAAAgAh07iQENM6Unk&#10;AQAAowMAAA4AAAAAAAAAAQAgAAAAJgEAAGRycy9lMm9Eb2MueG1sUEsFBgAAAAAGAAYAWQEAAHwF&#10;A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32"/>
          <w:szCs w:val="32"/>
        </w:rPr>
        <w:t>申请单位：</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kinsoku/>
        <w:wordWrap/>
        <w:overflowPunct/>
        <w:topLinePunct w:val="0"/>
        <w:bidi w:val="0"/>
        <w:snapToGrid/>
        <w:spacing w:line="460" w:lineRule="exact"/>
        <w:ind w:left="0" w:firstLine="2240" w:firstLineChars="70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bidi w:val="0"/>
        <w:snapToGrid/>
        <w:spacing w:line="460" w:lineRule="exact"/>
        <w:ind w:left="0" w:firstLine="2240" w:firstLineChars="700"/>
        <w:jc w:val="both"/>
        <w:textAlignment w:val="auto"/>
        <w:outlineLvl w:val="9"/>
        <w:rPr>
          <w:rFonts w:hint="eastAsia" w:ascii="仿宋_GB2312" w:hAnsi="仿宋_GB2312" w:eastAsia="仿宋_GB2312" w:cs="仿宋_GB2312"/>
          <w:color w:val="auto"/>
          <w:sz w:val="32"/>
          <w:szCs w:val="32"/>
        </w:rPr>
      </w:pPr>
      <w:r>
        <w:rPr>
          <w:color w:val="auto"/>
          <w:sz w:val="32"/>
        </w:rPr>
        <mc:AlternateContent>
          <mc:Choice Requires="wps">
            <w:drawing>
              <wp:anchor distT="0" distB="0" distL="114300" distR="114300" simplePos="0" relativeHeight="251661312" behindDoc="0" locked="0" layoutInCell="1" allowOverlap="1">
                <wp:simplePos x="0" y="0"/>
                <wp:positionH relativeFrom="column">
                  <wp:posOffset>2319020</wp:posOffset>
                </wp:positionH>
                <wp:positionV relativeFrom="paragraph">
                  <wp:posOffset>270510</wp:posOffset>
                </wp:positionV>
                <wp:extent cx="1645920" cy="635"/>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164592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82.6pt;margin-top:21.3pt;height:0.05pt;width:129.6pt;z-index:251661312;mso-width-relative:page;mso-height-relative:page;" filled="f" stroked="t" coordsize="21600,21600" o:gfxdata="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y+YENcAAAAJ&#10;AQAADwAAAAAAAAABACAAAAAiAAAAZHJzL2Rvd25yZXYueG1sUEsBAhQAFAAAAAgAh07iQHwdu2/k&#10;AQAAogMAAA4AAAAAAAAAAQAgAAAAJgEAAGRycy9lMm9Eb2MueG1sUEsFBgAAAAAGAAYAWQEAAHwF&#10;A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32"/>
          <w:szCs w:val="32"/>
        </w:rPr>
        <w:t>申请时间：</w:t>
      </w:r>
    </w:p>
    <w:p>
      <w:pPr>
        <w:keepNext w:val="0"/>
        <w:keepLines w:val="0"/>
        <w:pageBreakBefore w:val="0"/>
        <w:kinsoku/>
        <w:wordWrap/>
        <w:overflowPunct/>
        <w:topLinePunct w:val="0"/>
        <w:bidi w:val="0"/>
        <w:snapToGrid/>
        <w:spacing w:line="460" w:lineRule="exact"/>
        <w:ind w:left="0" w:firstLine="2240" w:firstLineChars="70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bidi w:val="0"/>
        <w:snapToGrid/>
        <w:spacing w:line="480" w:lineRule="exact"/>
        <w:ind w:left="0"/>
        <w:textAlignment w:val="auto"/>
        <w:outlineLvl w:val="9"/>
        <w:rPr>
          <w:rFonts w:eastAsia="黑体"/>
          <w:color w:val="auto"/>
          <w:u w:val="thick"/>
        </w:rPr>
      </w:pPr>
    </w:p>
    <w:p>
      <w:pPr>
        <w:keepNext w:val="0"/>
        <w:keepLines w:val="0"/>
        <w:pageBreakBefore w:val="0"/>
        <w:kinsoku/>
        <w:wordWrap/>
        <w:overflowPunct/>
        <w:topLinePunct w:val="0"/>
        <w:bidi w:val="0"/>
        <w:snapToGrid/>
        <w:spacing w:line="480" w:lineRule="exact"/>
        <w:ind w:left="0"/>
        <w:textAlignment w:val="auto"/>
        <w:outlineLvl w:val="9"/>
        <w:rPr>
          <w:rFonts w:eastAsia="黑体"/>
          <w:color w:val="auto"/>
          <w:u w:val="thick"/>
        </w:rPr>
      </w:pPr>
    </w:p>
    <w:p>
      <w:pPr>
        <w:keepNext w:val="0"/>
        <w:keepLines w:val="0"/>
        <w:pageBreakBefore w:val="0"/>
        <w:kinsoku/>
        <w:wordWrap/>
        <w:overflowPunct/>
        <w:topLinePunct w:val="0"/>
        <w:bidi w:val="0"/>
        <w:snapToGrid/>
        <w:spacing w:line="480" w:lineRule="exact"/>
        <w:ind w:left="0"/>
        <w:textAlignment w:val="auto"/>
        <w:outlineLvl w:val="9"/>
        <w:rPr>
          <w:rFonts w:eastAsia="黑体"/>
          <w:color w:val="auto"/>
          <w:u w:val="thick"/>
        </w:rPr>
      </w:pPr>
    </w:p>
    <w:p>
      <w:pPr>
        <w:keepNext w:val="0"/>
        <w:keepLines w:val="0"/>
        <w:pageBreakBefore w:val="0"/>
        <w:kinsoku/>
        <w:wordWrap/>
        <w:overflowPunct/>
        <w:topLinePunct w:val="0"/>
        <w:bidi w:val="0"/>
        <w:snapToGrid/>
        <w:spacing w:line="480" w:lineRule="exact"/>
        <w:ind w:left="0"/>
        <w:textAlignment w:val="auto"/>
        <w:outlineLvl w:val="9"/>
        <w:rPr>
          <w:rFonts w:eastAsia="黑体"/>
          <w:color w:val="auto"/>
          <w:u w:val="thick"/>
        </w:rPr>
      </w:pPr>
    </w:p>
    <w:p>
      <w:pPr>
        <w:keepNext w:val="0"/>
        <w:keepLines w:val="0"/>
        <w:pageBreakBefore w:val="0"/>
        <w:kinsoku/>
        <w:wordWrap/>
        <w:overflowPunct/>
        <w:topLinePunct w:val="0"/>
        <w:bidi w:val="0"/>
        <w:snapToGrid/>
        <w:spacing w:line="40" w:lineRule="exact"/>
        <w:ind w:left="0"/>
        <w:textAlignment w:val="auto"/>
        <w:outlineLvl w:val="9"/>
        <w:rPr>
          <w:color w:val="auto"/>
          <w:sz w:val="28"/>
          <w:szCs w:val="28"/>
        </w:rPr>
      </w:pPr>
    </w:p>
    <w:tbl>
      <w:tblPr>
        <w:tblStyle w:val="6"/>
        <w:tblW w:w="8845" w:type="dxa"/>
        <w:jc w:val="center"/>
        <w:tblInd w:w="0" w:type="dxa"/>
        <w:tblLayout w:type="fixed"/>
        <w:tblCellMar>
          <w:top w:w="0" w:type="dxa"/>
          <w:left w:w="57" w:type="dxa"/>
          <w:bottom w:w="0" w:type="dxa"/>
          <w:right w:w="57" w:type="dxa"/>
        </w:tblCellMar>
      </w:tblPr>
      <w:tblGrid>
        <w:gridCol w:w="1479"/>
        <w:gridCol w:w="855"/>
        <w:gridCol w:w="719"/>
        <w:gridCol w:w="256"/>
        <w:gridCol w:w="1160"/>
        <w:gridCol w:w="780"/>
        <w:gridCol w:w="915"/>
        <w:gridCol w:w="892"/>
        <w:gridCol w:w="821"/>
        <w:gridCol w:w="968"/>
      </w:tblGrid>
      <w:tr>
        <w:tblPrEx>
          <w:tblLayout w:type="fixed"/>
          <w:tblCellMar>
            <w:top w:w="0" w:type="dxa"/>
            <w:left w:w="57" w:type="dxa"/>
            <w:bottom w:w="0" w:type="dxa"/>
            <w:right w:w="57" w:type="dxa"/>
          </w:tblCellMar>
        </w:tblPrEx>
        <w:trPr>
          <w:trHeight w:val="698" w:hRule="atLeast"/>
          <w:jc w:val="center"/>
        </w:trPr>
        <w:tc>
          <w:tcPr>
            <w:tcW w:w="23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零售药店名称</w:t>
            </w:r>
          </w:p>
        </w:tc>
        <w:tc>
          <w:tcPr>
            <w:tcW w:w="2135"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c>
          <w:tcPr>
            <w:tcW w:w="2587"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法定代表人姓名</w:t>
            </w:r>
          </w:p>
        </w:tc>
        <w:tc>
          <w:tcPr>
            <w:tcW w:w="1789"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964" w:hRule="atLeast"/>
          <w:jc w:val="center"/>
        </w:trPr>
        <w:tc>
          <w:tcPr>
            <w:tcW w:w="23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法定代表人</w:t>
            </w:r>
          </w:p>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身份证号码</w:t>
            </w:r>
          </w:p>
        </w:tc>
        <w:tc>
          <w:tcPr>
            <w:tcW w:w="2135"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c>
          <w:tcPr>
            <w:tcW w:w="2587"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法定代表人</w:t>
            </w:r>
          </w:p>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联系电话</w:t>
            </w:r>
          </w:p>
        </w:tc>
        <w:tc>
          <w:tcPr>
            <w:tcW w:w="1789"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964" w:hRule="atLeast"/>
          <w:jc w:val="center"/>
        </w:trPr>
        <w:tc>
          <w:tcPr>
            <w:tcW w:w="23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经营方式</w:t>
            </w:r>
          </w:p>
        </w:tc>
        <w:tc>
          <w:tcPr>
            <w:tcW w:w="6511" w:type="dxa"/>
            <w:gridSpan w:val="8"/>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firstLine="240" w:firstLineChars="100"/>
              <w:textAlignment w:val="auto"/>
              <w:outlineLvl w:val="9"/>
              <w:rPr>
                <w:rFonts w:ascii="宋体" w:eastAsia="宋体"/>
                <w:color w:val="auto"/>
                <w:sz w:val="24"/>
                <w:szCs w:val="24"/>
              </w:rPr>
            </w:pPr>
            <w:r>
              <w:rPr>
                <w:rFonts w:hint="eastAsia" w:ascii="宋体" w:eastAsia="宋体"/>
                <w:color w:val="auto"/>
                <w:sz w:val="24"/>
                <w:szCs w:val="24"/>
              </w:rPr>
              <w:t>□ 连锁企业直营门店</w:t>
            </w:r>
          </w:p>
          <w:p>
            <w:pPr>
              <w:keepNext w:val="0"/>
              <w:keepLines w:val="0"/>
              <w:pageBreakBefore w:val="0"/>
              <w:kinsoku/>
              <w:wordWrap/>
              <w:overflowPunct/>
              <w:topLinePunct w:val="0"/>
              <w:bidi w:val="0"/>
              <w:snapToGrid/>
              <w:ind w:left="0" w:firstLine="240" w:firstLineChars="100"/>
              <w:textAlignment w:val="auto"/>
              <w:outlineLvl w:val="9"/>
              <w:rPr>
                <w:rFonts w:ascii="宋体" w:eastAsia="宋体"/>
                <w:color w:val="auto"/>
                <w:sz w:val="24"/>
                <w:szCs w:val="24"/>
              </w:rPr>
            </w:pPr>
            <w:r>
              <w:rPr>
                <w:rFonts w:hint="eastAsia" w:ascii="宋体" w:eastAsia="宋体"/>
                <w:color w:val="auto"/>
                <w:sz w:val="24"/>
                <w:szCs w:val="24"/>
              </w:rPr>
              <w:t>□ 加盟店</w:t>
            </w:r>
          </w:p>
          <w:p>
            <w:pPr>
              <w:keepNext w:val="0"/>
              <w:keepLines w:val="0"/>
              <w:pageBreakBefore w:val="0"/>
              <w:kinsoku/>
              <w:wordWrap/>
              <w:overflowPunct/>
              <w:topLinePunct w:val="0"/>
              <w:bidi w:val="0"/>
              <w:snapToGrid/>
              <w:ind w:left="0" w:firstLine="240" w:firstLineChars="100"/>
              <w:textAlignment w:val="auto"/>
              <w:outlineLvl w:val="9"/>
              <w:rPr>
                <w:rFonts w:ascii="宋体" w:eastAsia="宋体"/>
                <w:color w:val="auto"/>
                <w:sz w:val="24"/>
                <w:szCs w:val="24"/>
              </w:rPr>
            </w:pPr>
            <w:r>
              <w:rPr>
                <w:rFonts w:hint="eastAsia" w:ascii="宋体" w:eastAsia="宋体"/>
                <w:color w:val="auto"/>
                <w:sz w:val="24"/>
                <w:szCs w:val="24"/>
              </w:rPr>
              <w:t>□ 单体店</w:t>
            </w:r>
          </w:p>
        </w:tc>
      </w:tr>
      <w:tr>
        <w:tblPrEx>
          <w:tblLayout w:type="fixed"/>
          <w:tblCellMar>
            <w:top w:w="0" w:type="dxa"/>
            <w:left w:w="57" w:type="dxa"/>
            <w:bottom w:w="0" w:type="dxa"/>
            <w:right w:w="57" w:type="dxa"/>
          </w:tblCellMar>
        </w:tblPrEx>
        <w:trPr>
          <w:trHeight w:val="875" w:hRule="atLeast"/>
          <w:jc w:val="center"/>
        </w:trPr>
        <w:tc>
          <w:tcPr>
            <w:tcW w:w="23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总店名称</w:t>
            </w:r>
          </w:p>
        </w:tc>
        <w:tc>
          <w:tcPr>
            <w:tcW w:w="6511" w:type="dxa"/>
            <w:gridSpan w:val="8"/>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707" w:hRule="atLeast"/>
          <w:jc w:val="center"/>
        </w:trPr>
        <w:tc>
          <w:tcPr>
            <w:tcW w:w="23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开业时间</w:t>
            </w:r>
          </w:p>
        </w:tc>
        <w:tc>
          <w:tcPr>
            <w:tcW w:w="2135"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c>
          <w:tcPr>
            <w:tcW w:w="2587"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邮政编码</w:t>
            </w:r>
          </w:p>
        </w:tc>
        <w:tc>
          <w:tcPr>
            <w:tcW w:w="1789"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721" w:hRule="atLeast"/>
          <w:jc w:val="center"/>
        </w:trPr>
        <w:tc>
          <w:tcPr>
            <w:tcW w:w="23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单位地址</w:t>
            </w:r>
            <w:r>
              <w:rPr>
                <w:rFonts w:hint="eastAsia" w:eastAsia="宋体"/>
                <w:color w:val="auto"/>
                <w:sz w:val="24"/>
                <w:szCs w:val="24"/>
              </w:rPr>
              <w:t>及所在社区</w:t>
            </w:r>
          </w:p>
        </w:tc>
        <w:tc>
          <w:tcPr>
            <w:tcW w:w="6511" w:type="dxa"/>
            <w:gridSpan w:val="8"/>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964" w:hRule="atLeast"/>
          <w:jc w:val="center"/>
        </w:trPr>
        <w:tc>
          <w:tcPr>
            <w:tcW w:w="23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药店用房性质</w:t>
            </w:r>
          </w:p>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（自有/</w:t>
            </w:r>
            <w:r>
              <w:rPr>
                <w:rFonts w:ascii="宋体" w:eastAsia="宋体"/>
                <w:color w:val="auto"/>
                <w:sz w:val="24"/>
                <w:szCs w:val="24"/>
              </w:rPr>
              <w:t>租赁）</w:t>
            </w:r>
          </w:p>
        </w:tc>
        <w:tc>
          <w:tcPr>
            <w:tcW w:w="2135"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c>
          <w:tcPr>
            <w:tcW w:w="2587"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药店用房租赁合同</w:t>
            </w:r>
          </w:p>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剩余有效期限</w:t>
            </w:r>
          </w:p>
        </w:tc>
        <w:tc>
          <w:tcPr>
            <w:tcW w:w="1789"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964" w:hRule="atLeast"/>
          <w:jc w:val="center"/>
        </w:trPr>
        <w:tc>
          <w:tcPr>
            <w:tcW w:w="23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营业场所</w:t>
            </w:r>
          </w:p>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建筑面积</w:t>
            </w:r>
          </w:p>
        </w:tc>
        <w:tc>
          <w:tcPr>
            <w:tcW w:w="6511" w:type="dxa"/>
            <w:gridSpan w:val="8"/>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713" w:hRule="atLeast"/>
          <w:jc w:val="center"/>
        </w:trPr>
        <w:tc>
          <w:tcPr>
            <w:tcW w:w="23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单位经办人</w:t>
            </w:r>
          </w:p>
        </w:tc>
        <w:tc>
          <w:tcPr>
            <w:tcW w:w="2135"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c>
          <w:tcPr>
            <w:tcW w:w="2587"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联系电话</w:t>
            </w:r>
          </w:p>
        </w:tc>
        <w:tc>
          <w:tcPr>
            <w:tcW w:w="1789"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401" w:hRule="atLeast"/>
          <w:jc w:val="center"/>
        </w:trPr>
        <w:tc>
          <w:tcPr>
            <w:tcW w:w="2334" w:type="dxa"/>
            <w:gridSpan w:val="2"/>
            <w:vMerge w:val="restart"/>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药品经营许可证号</w:t>
            </w:r>
          </w:p>
        </w:tc>
        <w:tc>
          <w:tcPr>
            <w:tcW w:w="2135" w:type="dxa"/>
            <w:gridSpan w:val="3"/>
            <w:vMerge w:val="restart"/>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c>
          <w:tcPr>
            <w:tcW w:w="2587"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许可证取得时间</w:t>
            </w:r>
          </w:p>
        </w:tc>
        <w:tc>
          <w:tcPr>
            <w:tcW w:w="1789" w:type="dxa"/>
            <w:gridSpan w:val="2"/>
            <w:vMerge w:val="restart"/>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90" w:hRule="atLeast"/>
          <w:jc w:val="center"/>
        </w:trPr>
        <w:tc>
          <w:tcPr>
            <w:tcW w:w="2334"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ind w:left="0"/>
              <w:jc w:val="left"/>
              <w:textAlignment w:val="auto"/>
              <w:outlineLvl w:val="9"/>
              <w:rPr>
                <w:rFonts w:eastAsia="宋体"/>
                <w:color w:val="auto"/>
                <w:sz w:val="24"/>
                <w:szCs w:val="24"/>
              </w:rPr>
            </w:pPr>
          </w:p>
        </w:tc>
        <w:tc>
          <w:tcPr>
            <w:tcW w:w="2135" w:type="dxa"/>
            <w:gridSpan w:val="3"/>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ind w:left="0"/>
              <w:jc w:val="left"/>
              <w:textAlignment w:val="auto"/>
              <w:outlineLvl w:val="9"/>
              <w:rPr>
                <w:rFonts w:eastAsia="宋体"/>
                <w:color w:val="auto"/>
                <w:sz w:val="24"/>
                <w:szCs w:val="24"/>
              </w:rPr>
            </w:pPr>
          </w:p>
        </w:tc>
        <w:tc>
          <w:tcPr>
            <w:tcW w:w="2587"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hint="eastAsia" w:eastAsia="宋体"/>
                <w:color w:val="auto"/>
                <w:sz w:val="24"/>
                <w:szCs w:val="24"/>
              </w:rPr>
              <w:t>变更记录（近三年）</w:t>
            </w:r>
          </w:p>
        </w:tc>
        <w:tc>
          <w:tcPr>
            <w:tcW w:w="1789" w:type="dxa"/>
            <w:gridSpan w:val="2"/>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ind w:left="0"/>
              <w:jc w:val="left"/>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807" w:hRule="atLeast"/>
          <w:jc w:val="center"/>
        </w:trPr>
        <w:tc>
          <w:tcPr>
            <w:tcW w:w="23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统一社会信用代码</w:t>
            </w:r>
          </w:p>
        </w:tc>
        <w:tc>
          <w:tcPr>
            <w:tcW w:w="2135"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c>
          <w:tcPr>
            <w:tcW w:w="2587"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营业执照</w:t>
            </w:r>
          </w:p>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取得时间</w:t>
            </w:r>
          </w:p>
        </w:tc>
        <w:tc>
          <w:tcPr>
            <w:tcW w:w="1789"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964" w:hRule="atLeast"/>
          <w:jc w:val="center"/>
        </w:trPr>
        <w:tc>
          <w:tcPr>
            <w:tcW w:w="446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是否提供远程药学服务</w:t>
            </w:r>
          </w:p>
        </w:tc>
        <w:tc>
          <w:tcPr>
            <w:tcW w:w="4376" w:type="dxa"/>
            <w:gridSpan w:val="5"/>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1045" w:hRule="atLeast"/>
          <w:jc w:val="center"/>
        </w:trPr>
        <w:tc>
          <w:tcPr>
            <w:tcW w:w="23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是否已安装医疗结算</w:t>
            </w:r>
            <w:r>
              <w:rPr>
                <w:rFonts w:hint="eastAsia" w:eastAsia="宋体"/>
                <w:color w:val="auto"/>
                <w:sz w:val="24"/>
                <w:szCs w:val="24"/>
              </w:rPr>
              <w:t>监控</w:t>
            </w:r>
            <w:r>
              <w:rPr>
                <w:rFonts w:eastAsia="宋体"/>
                <w:color w:val="auto"/>
                <w:sz w:val="24"/>
                <w:szCs w:val="24"/>
              </w:rPr>
              <w:t>设备</w:t>
            </w:r>
          </w:p>
        </w:tc>
        <w:tc>
          <w:tcPr>
            <w:tcW w:w="2135"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c>
          <w:tcPr>
            <w:tcW w:w="2587"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是否承诺提供医疗</w:t>
            </w:r>
          </w:p>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结算</w:t>
            </w:r>
            <w:r>
              <w:rPr>
                <w:rFonts w:hint="eastAsia" w:eastAsia="宋体"/>
                <w:color w:val="auto"/>
                <w:sz w:val="24"/>
                <w:szCs w:val="24"/>
              </w:rPr>
              <w:t>监控</w:t>
            </w:r>
            <w:r>
              <w:rPr>
                <w:rFonts w:eastAsia="宋体"/>
                <w:color w:val="auto"/>
                <w:sz w:val="24"/>
                <w:szCs w:val="24"/>
              </w:rPr>
              <w:t>信息</w:t>
            </w:r>
          </w:p>
        </w:tc>
        <w:tc>
          <w:tcPr>
            <w:tcW w:w="1789"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840" w:hRule="atLeast"/>
          <w:jc w:val="center"/>
        </w:trPr>
        <w:tc>
          <w:tcPr>
            <w:tcW w:w="23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经营药品是否有</w:t>
            </w:r>
          </w:p>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进、销、存台帐</w:t>
            </w:r>
          </w:p>
        </w:tc>
        <w:tc>
          <w:tcPr>
            <w:tcW w:w="6511" w:type="dxa"/>
            <w:gridSpan w:val="8"/>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809"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经营药品</w:t>
            </w:r>
          </w:p>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种</w:t>
            </w:r>
            <w:r>
              <w:rPr>
                <w:rFonts w:hint="eastAsia" w:eastAsia="宋体"/>
                <w:color w:val="auto"/>
                <w:sz w:val="24"/>
                <w:szCs w:val="24"/>
                <w:lang w:eastAsia="zh-CN"/>
              </w:rPr>
              <w:t>（</w:t>
            </w:r>
            <w:r>
              <w:rPr>
                <w:rFonts w:hint="eastAsia" w:eastAsia="宋体"/>
                <w:color w:val="auto"/>
                <w:sz w:val="24"/>
                <w:szCs w:val="24"/>
                <w:lang w:val="en-US" w:eastAsia="zh-CN"/>
              </w:rPr>
              <w:t>个</w:t>
            </w:r>
            <w:r>
              <w:rPr>
                <w:rFonts w:hint="eastAsia" w:eastAsia="宋体"/>
                <w:color w:val="auto"/>
                <w:sz w:val="24"/>
                <w:szCs w:val="24"/>
                <w:lang w:eastAsia="zh-CN"/>
              </w:rPr>
              <w:t>）</w:t>
            </w:r>
            <w:r>
              <w:rPr>
                <w:rFonts w:eastAsia="宋体"/>
                <w:color w:val="auto"/>
                <w:sz w:val="24"/>
                <w:szCs w:val="24"/>
              </w:rPr>
              <w:t>数</w:t>
            </w:r>
          </w:p>
        </w:tc>
        <w:tc>
          <w:tcPr>
            <w:tcW w:w="85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总数</w:t>
            </w:r>
          </w:p>
        </w:tc>
        <w:tc>
          <w:tcPr>
            <w:tcW w:w="975"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c>
          <w:tcPr>
            <w:tcW w:w="116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西药</w:t>
            </w:r>
          </w:p>
        </w:tc>
        <w:tc>
          <w:tcPr>
            <w:tcW w:w="78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中成药</w:t>
            </w:r>
          </w:p>
        </w:tc>
        <w:tc>
          <w:tcPr>
            <w:tcW w:w="89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c>
          <w:tcPr>
            <w:tcW w:w="82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中药</w:t>
            </w:r>
          </w:p>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饮片</w:t>
            </w:r>
          </w:p>
        </w:tc>
        <w:tc>
          <w:tcPr>
            <w:tcW w:w="96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922"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其中医保药品种</w:t>
            </w:r>
            <w:r>
              <w:rPr>
                <w:rFonts w:hint="eastAsia" w:eastAsia="宋体"/>
                <w:color w:val="auto"/>
                <w:sz w:val="24"/>
                <w:szCs w:val="24"/>
                <w:lang w:eastAsia="zh-CN"/>
              </w:rPr>
              <w:t>（</w:t>
            </w:r>
            <w:r>
              <w:rPr>
                <w:rFonts w:hint="eastAsia" w:eastAsia="宋体"/>
                <w:color w:val="auto"/>
                <w:sz w:val="24"/>
                <w:szCs w:val="24"/>
                <w:lang w:val="en-US" w:eastAsia="zh-CN"/>
              </w:rPr>
              <w:t>个</w:t>
            </w:r>
            <w:r>
              <w:rPr>
                <w:rFonts w:hint="eastAsia" w:eastAsia="宋体"/>
                <w:color w:val="auto"/>
                <w:sz w:val="24"/>
                <w:szCs w:val="24"/>
                <w:lang w:eastAsia="zh-CN"/>
              </w:rPr>
              <w:t>）</w:t>
            </w:r>
            <w:r>
              <w:rPr>
                <w:rFonts w:eastAsia="宋体"/>
                <w:color w:val="auto"/>
                <w:sz w:val="24"/>
                <w:szCs w:val="24"/>
              </w:rPr>
              <w:t>数</w:t>
            </w:r>
          </w:p>
        </w:tc>
        <w:tc>
          <w:tcPr>
            <w:tcW w:w="85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总数</w:t>
            </w:r>
          </w:p>
        </w:tc>
        <w:tc>
          <w:tcPr>
            <w:tcW w:w="975"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c>
          <w:tcPr>
            <w:tcW w:w="116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西药</w:t>
            </w:r>
          </w:p>
        </w:tc>
        <w:tc>
          <w:tcPr>
            <w:tcW w:w="78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c>
          <w:tcPr>
            <w:tcW w:w="91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中成药</w:t>
            </w:r>
          </w:p>
        </w:tc>
        <w:tc>
          <w:tcPr>
            <w:tcW w:w="89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c>
          <w:tcPr>
            <w:tcW w:w="82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中药</w:t>
            </w:r>
          </w:p>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饮片</w:t>
            </w:r>
          </w:p>
        </w:tc>
        <w:tc>
          <w:tcPr>
            <w:tcW w:w="96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728"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备注</w:t>
            </w:r>
          </w:p>
        </w:tc>
        <w:tc>
          <w:tcPr>
            <w:tcW w:w="7366" w:type="dxa"/>
            <w:gridSpan w:val="9"/>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1021"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工作人员</w:t>
            </w:r>
          </w:p>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总数</w:t>
            </w:r>
          </w:p>
        </w:tc>
        <w:tc>
          <w:tcPr>
            <w:tcW w:w="1574"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注册执业药师</w:t>
            </w:r>
          </w:p>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（中药师）</w:t>
            </w:r>
          </w:p>
        </w:tc>
        <w:tc>
          <w:tcPr>
            <w:tcW w:w="1416"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药师</w:t>
            </w:r>
          </w:p>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（中药师）</w:t>
            </w:r>
          </w:p>
        </w:tc>
        <w:tc>
          <w:tcPr>
            <w:tcW w:w="1695"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从业药师</w:t>
            </w:r>
          </w:p>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（中药师）</w:t>
            </w:r>
          </w:p>
        </w:tc>
        <w:tc>
          <w:tcPr>
            <w:tcW w:w="89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营业员</w:t>
            </w:r>
          </w:p>
        </w:tc>
        <w:tc>
          <w:tcPr>
            <w:tcW w:w="1789"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其他工作人员</w:t>
            </w:r>
          </w:p>
        </w:tc>
      </w:tr>
      <w:tr>
        <w:tblPrEx>
          <w:tblLayout w:type="fixed"/>
          <w:tblCellMar>
            <w:top w:w="0" w:type="dxa"/>
            <w:left w:w="57" w:type="dxa"/>
            <w:bottom w:w="0" w:type="dxa"/>
            <w:right w:w="57" w:type="dxa"/>
          </w:tblCellMar>
        </w:tblPrEx>
        <w:trPr>
          <w:trHeight w:val="653"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c>
          <w:tcPr>
            <w:tcW w:w="1574"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c>
          <w:tcPr>
            <w:tcW w:w="1416"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c>
          <w:tcPr>
            <w:tcW w:w="1695"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c>
          <w:tcPr>
            <w:tcW w:w="89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c>
          <w:tcPr>
            <w:tcW w:w="1789"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847" w:hRule="atLeast"/>
          <w:jc w:val="center"/>
        </w:trPr>
        <w:tc>
          <w:tcPr>
            <w:tcW w:w="305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1</w:t>
            </w:r>
            <w:r>
              <w:rPr>
                <w:rFonts w:ascii="宋体" w:eastAsia="宋体"/>
                <w:color w:val="auto"/>
                <w:sz w:val="24"/>
                <w:szCs w:val="24"/>
              </w:rPr>
              <w:t>年以上稳定</w:t>
            </w:r>
          </w:p>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工作关系人数</w:t>
            </w:r>
          </w:p>
        </w:tc>
        <w:tc>
          <w:tcPr>
            <w:tcW w:w="1416"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c>
          <w:tcPr>
            <w:tcW w:w="2587"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参加社会保险人数</w:t>
            </w:r>
          </w:p>
        </w:tc>
        <w:tc>
          <w:tcPr>
            <w:tcW w:w="1789"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817" w:hRule="atLeast"/>
          <w:jc w:val="center"/>
        </w:trPr>
        <w:tc>
          <w:tcPr>
            <w:tcW w:w="305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近</w:t>
            </w:r>
            <w:r>
              <w:rPr>
                <w:rFonts w:hint="eastAsia" w:eastAsia="宋体"/>
                <w:color w:val="auto"/>
                <w:sz w:val="24"/>
                <w:szCs w:val="24"/>
              </w:rPr>
              <w:t>三</w:t>
            </w:r>
            <w:r>
              <w:rPr>
                <w:rFonts w:eastAsia="宋体"/>
                <w:color w:val="auto"/>
                <w:sz w:val="24"/>
                <w:szCs w:val="24"/>
              </w:rPr>
              <w:t>年内有无</w:t>
            </w:r>
          </w:p>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hint="eastAsia" w:eastAsia="宋体"/>
                <w:color w:val="auto"/>
                <w:sz w:val="24"/>
                <w:szCs w:val="24"/>
                <w:lang w:val="en-US" w:eastAsia="zh-CN"/>
              </w:rPr>
              <w:t>重大</w:t>
            </w:r>
            <w:r>
              <w:rPr>
                <w:rFonts w:eastAsia="宋体"/>
                <w:color w:val="auto"/>
                <w:sz w:val="24"/>
                <w:szCs w:val="24"/>
              </w:rPr>
              <w:t>行政处罚记录</w:t>
            </w:r>
          </w:p>
        </w:tc>
        <w:tc>
          <w:tcPr>
            <w:tcW w:w="1416"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c>
          <w:tcPr>
            <w:tcW w:w="2587"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近</w:t>
            </w:r>
            <w:r>
              <w:rPr>
                <w:rFonts w:hint="eastAsia" w:eastAsia="宋体"/>
                <w:color w:val="auto"/>
                <w:sz w:val="24"/>
                <w:szCs w:val="24"/>
              </w:rPr>
              <w:t>三</w:t>
            </w:r>
            <w:r>
              <w:rPr>
                <w:rFonts w:eastAsia="宋体"/>
                <w:color w:val="auto"/>
                <w:sz w:val="24"/>
                <w:szCs w:val="24"/>
              </w:rPr>
              <w:t>年内有无</w:t>
            </w:r>
          </w:p>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重大药品质量事故</w:t>
            </w:r>
          </w:p>
        </w:tc>
        <w:tc>
          <w:tcPr>
            <w:tcW w:w="1789"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1487" w:hRule="atLeast"/>
          <w:jc w:val="center"/>
        </w:trPr>
        <w:tc>
          <w:tcPr>
            <w:tcW w:w="7056"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ind w:left="0" w:firstLine="480" w:firstLineChars="200"/>
              <w:textAlignment w:val="auto"/>
              <w:outlineLvl w:val="9"/>
              <w:rPr>
                <w:rFonts w:eastAsia="宋体"/>
                <w:color w:val="auto"/>
                <w:sz w:val="24"/>
                <w:szCs w:val="24"/>
              </w:rPr>
            </w:pPr>
            <w:r>
              <w:rPr>
                <w:rFonts w:eastAsia="宋体"/>
                <w:color w:val="auto"/>
                <w:sz w:val="24"/>
                <w:szCs w:val="24"/>
              </w:rPr>
              <w:t>同一法人主体（投资主体）的相关定点医药机构，1</w:t>
            </w:r>
            <w:r>
              <w:rPr>
                <w:rFonts w:ascii="宋体" w:eastAsia="宋体"/>
                <w:color w:val="auto"/>
                <w:sz w:val="24"/>
                <w:szCs w:val="24"/>
              </w:rPr>
              <w:t>年内有无因违规被暂停、解除或终止医保服务协议和正在接受经办机构调查处理等情况的的记录</w:t>
            </w:r>
          </w:p>
        </w:tc>
        <w:tc>
          <w:tcPr>
            <w:tcW w:w="1789"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p>
        </w:tc>
      </w:tr>
      <w:tr>
        <w:tblPrEx>
          <w:tblLayout w:type="fixed"/>
          <w:tblCellMar>
            <w:top w:w="0" w:type="dxa"/>
            <w:left w:w="57" w:type="dxa"/>
            <w:bottom w:w="0" w:type="dxa"/>
            <w:right w:w="57" w:type="dxa"/>
          </w:tblCellMar>
        </w:tblPrEx>
        <w:trPr>
          <w:trHeight w:val="70"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申请单位</w:t>
            </w:r>
          </w:p>
          <w:p>
            <w:pPr>
              <w:keepNext w:val="0"/>
              <w:keepLines w:val="0"/>
              <w:pageBreakBefore w:val="0"/>
              <w:kinsoku/>
              <w:wordWrap/>
              <w:overflowPunct/>
              <w:topLinePunct w:val="0"/>
              <w:bidi w:val="0"/>
              <w:snapToGrid/>
              <w:ind w:left="0"/>
              <w:jc w:val="center"/>
              <w:textAlignment w:val="auto"/>
              <w:outlineLvl w:val="9"/>
              <w:rPr>
                <w:rFonts w:eastAsia="宋体"/>
                <w:color w:val="auto"/>
                <w:sz w:val="24"/>
                <w:szCs w:val="24"/>
              </w:rPr>
            </w:pPr>
            <w:r>
              <w:rPr>
                <w:rFonts w:eastAsia="宋体"/>
                <w:color w:val="auto"/>
                <w:sz w:val="24"/>
                <w:szCs w:val="24"/>
              </w:rPr>
              <w:t>意见</w:t>
            </w:r>
          </w:p>
        </w:tc>
        <w:tc>
          <w:tcPr>
            <w:tcW w:w="7366" w:type="dxa"/>
            <w:gridSpan w:val="9"/>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bidi w:val="0"/>
              <w:snapToGrid/>
              <w:ind w:left="0" w:firstLine="480" w:firstLineChars="200"/>
              <w:textAlignment w:val="auto"/>
              <w:outlineLvl w:val="9"/>
              <w:rPr>
                <w:rFonts w:eastAsia="宋体"/>
                <w:color w:val="auto"/>
                <w:sz w:val="24"/>
                <w:szCs w:val="24"/>
              </w:rPr>
            </w:pPr>
            <w:r>
              <w:rPr>
                <w:rFonts w:eastAsia="宋体"/>
                <w:color w:val="auto"/>
                <w:sz w:val="24"/>
                <w:szCs w:val="24"/>
              </w:rPr>
              <w:t>自愿申请成为医疗</w:t>
            </w:r>
            <w:r>
              <w:rPr>
                <w:rFonts w:hint="eastAsia" w:eastAsia="宋体"/>
                <w:color w:val="auto"/>
                <w:sz w:val="24"/>
                <w:szCs w:val="24"/>
              </w:rPr>
              <w:t>保障</w:t>
            </w:r>
            <w:r>
              <w:rPr>
                <w:rFonts w:eastAsia="宋体"/>
                <w:color w:val="auto"/>
                <w:sz w:val="24"/>
                <w:szCs w:val="24"/>
              </w:rPr>
              <w:t>定点零售药店，并承诺所填写的信息、证明材料真实有效。如与事实不符，将承担提供虚假材料所造成的一切后果。</w:t>
            </w:r>
          </w:p>
          <w:p>
            <w:pPr>
              <w:keepNext w:val="0"/>
              <w:keepLines w:val="0"/>
              <w:pageBreakBefore w:val="0"/>
              <w:kinsoku/>
              <w:wordWrap/>
              <w:overflowPunct/>
              <w:topLinePunct w:val="0"/>
              <w:bidi w:val="0"/>
              <w:snapToGrid/>
              <w:ind w:left="0"/>
              <w:textAlignment w:val="auto"/>
              <w:outlineLvl w:val="9"/>
              <w:rPr>
                <w:rFonts w:eastAsia="宋体"/>
                <w:color w:val="auto"/>
                <w:sz w:val="24"/>
                <w:szCs w:val="24"/>
              </w:rPr>
            </w:pPr>
            <w:r>
              <w:rPr>
                <w:rFonts w:eastAsia="宋体"/>
                <w:color w:val="auto"/>
                <w:sz w:val="24"/>
                <w:szCs w:val="24"/>
              </w:rPr>
              <w:t xml:space="preserve">                                   </w:t>
            </w:r>
            <w:r>
              <w:rPr>
                <w:rFonts w:hint="eastAsia" w:eastAsia="宋体"/>
                <w:color w:val="auto"/>
                <w:sz w:val="24"/>
                <w:szCs w:val="24"/>
              </w:rPr>
              <w:t>法定代表人签字：</w:t>
            </w:r>
          </w:p>
          <w:p>
            <w:pPr>
              <w:keepNext w:val="0"/>
              <w:keepLines w:val="0"/>
              <w:pageBreakBefore w:val="0"/>
              <w:kinsoku/>
              <w:wordWrap/>
              <w:overflowPunct/>
              <w:topLinePunct w:val="0"/>
              <w:bidi w:val="0"/>
              <w:snapToGrid/>
              <w:ind w:left="0"/>
              <w:textAlignment w:val="auto"/>
              <w:outlineLvl w:val="9"/>
              <w:rPr>
                <w:rFonts w:eastAsia="宋体"/>
                <w:color w:val="auto"/>
                <w:sz w:val="24"/>
                <w:szCs w:val="24"/>
              </w:rPr>
            </w:pPr>
            <w:r>
              <w:rPr>
                <w:rFonts w:eastAsia="宋体"/>
                <w:color w:val="auto"/>
                <w:sz w:val="24"/>
                <w:szCs w:val="24"/>
              </w:rPr>
              <w:t xml:space="preserve">                                        单位</w:t>
            </w:r>
          </w:p>
          <w:p>
            <w:pPr>
              <w:keepNext w:val="0"/>
              <w:keepLines w:val="0"/>
              <w:pageBreakBefore w:val="0"/>
              <w:kinsoku/>
              <w:wordWrap/>
              <w:overflowPunct/>
              <w:topLinePunct w:val="0"/>
              <w:bidi w:val="0"/>
              <w:snapToGrid/>
              <w:ind w:left="0" w:firstLine="4560" w:firstLineChars="1900"/>
              <w:textAlignment w:val="auto"/>
              <w:outlineLvl w:val="9"/>
              <w:rPr>
                <w:rFonts w:eastAsia="宋体"/>
                <w:color w:val="auto"/>
                <w:sz w:val="24"/>
                <w:szCs w:val="24"/>
              </w:rPr>
            </w:pPr>
            <w:r>
              <w:rPr>
                <w:rFonts w:eastAsia="宋体"/>
                <w:color w:val="auto"/>
                <w:sz w:val="24"/>
                <w:szCs w:val="24"/>
              </w:rPr>
              <w:t xml:space="preserve">（盖章） </w:t>
            </w:r>
          </w:p>
          <w:p>
            <w:pPr>
              <w:keepNext w:val="0"/>
              <w:keepLines w:val="0"/>
              <w:pageBreakBefore w:val="0"/>
              <w:kinsoku/>
              <w:wordWrap/>
              <w:overflowPunct/>
              <w:topLinePunct w:val="0"/>
              <w:bidi w:val="0"/>
              <w:snapToGrid/>
              <w:ind w:left="0" w:firstLine="2760" w:firstLineChars="1150"/>
              <w:textAlignment w:val="auto"/>
              <w:outlineLvl w:val="9"/>
              <w:rPr>
                <w:rFonts w:eastAsia="宋体"/>
                <w:color w:val="auto"/>
                <w:sz w:val="24"/>
                <w:szCs w:val="24"/>
              </w:rPr>
            </w:pPr>
            <w:r>
              <w:rPr>
                <w:rFonts w:eastAsia="宋体"/>
                <w:color w:val="auto"/>
                <w:sz w:val="24"/>
                <w:szCs w:val="24"/>
              </w:rPr>
              <w:t xml:space="preserve">            年    月    日</w:t>
            </w:r>
          </w:p>
        </w:tc>
      </w:tr>
    </w:tbl>
    <w:p>
      <w:pPr>
        <w:keepNext w:val="0"/>
        <w:keepLines w:val="0"/>
        <w:pageBreakBefore w:val="0"/>
        <w:kinsoku/>
        <w:wordWrap/>
        <w:overflowPunct/>
        <w:topLinePunct w:val="0"/>
        <w:bidi w:val="0"/>
        <w:snapToGrid/>
        <w:spacing w:line="600" w:lineRule="exact"/>
        <w:ind w:left="0"/>
        <w:jc w:val="left"/>
        <w:textAlignment w:val="auto"/>
        <w:outlineLvl w:val="9"/>
        <w:rPr>
          <w:rFonts w:ascii="仿宋_GB2312" w:hAnsi="仿宋_GB2312" w:cs="仿宋_GB2312"/>
          <w:color w:val="auto"/>
          <w:sz w:val="30"/>
          <w:szCs w:val="30"/>
        </w:rPr>
        <w:sectPr>
          <w:footerReference r:id="rId5" w:type="first"/>
          <w:headerReference r:id="rId3" w:type="default"/>
          <w:footerReference r:id="rId4" w:type="default"/>
          <w:pgSz w:w="11907" w:h="16840"/>
          <w:pgMar w:top="2098" w:right="1588" w:bottom="1871" w:left="1588" w:header="907" w:footer="1871" w:gutter="0"/>
          <w:pgBorders>
            <w:top w:val="none" w:sz="0" w:space="0"/>
            <w:left w:val="none" w:sz="0" w:space="0"/>
            <w:bottom w:val="none" w:sz="0" w:space="0"/>
            <w:right w:val="none" w:sz="0" w:space="0"/>
          </w:pgBorders>
          <w:pgNumType w:fmt="numberInDash"/>
          <w:cols w:space="720" w:num="1"/>
          <w:titlePg/>
          <w:docGrid w:type="lines" w:linePitch="435" w:charSpace="-5735"/>
        </w:sectPr>
      </w:pPr>
    </w:p>
    <w:tbl>
      <w:tblPr>
        <w:tblStyle w:val="6"/>
        <w:tblW w:w="9002" w:type="dxa"/>
        <w:tblInd w:w="0" w:type="dxa"/>
        <w:tblLayout w:type="fixed"/>
        <w:tblCellMar>
          <w:top w:w="0" w:type="dxa"/>
          <w:left w:w="30" w:type="dxa"/>
          <w:bottom w:w="0" w:type="dxa"/>
          <w:right w:w="30" w:type="dxa"/>
        </w:tblCellMar>
      </w:tblPr>
      <w:tblGrid>
        <w:gridCol w:w="93"/>
        <w:gridCol w:w="1985"/>
        <w:gridCol w:w="639"/>
        <w:gridCol w:w="93"/>
        <w:gridCol w:w="783"/>
        <w:gridCol w:w="5409"/>
      </w:tblGrid>
      <w:tr>
        <w:tblPrEx>
          <w:tblLayout w:type="fixed"/>
          <w:tblCellMar>
            <w:top w:w="0" w:type="dxa"/>
            <w:left w:w="30" w:type="dxa"/>
            <w:bottom w:w="0" w:type="dxa"/>
            <w:right w:w="30" w:type="dxa"/>
          </w:tblCellMar>
        </w:tblPrEx>
        <w:trPr>
          <w:trHeight w:val="645" w:hRule="atLeast"/>
        </w:trPr>
        <w:tc>
          <w:tcPr>
            <w:tcW w:w="2717" w:type="dxa"/>
            <w:gridSpan w:val="3"/>
            <w:vAlign w:val="top"/>
          </w:tcPr>
          <w:p>
            <w:pPr>
              <w:keepNext w:val="0"/>
              <w:keepLines w:val="0"/>
              <w:pageBreakBefore w:val="0"/>
              <w:kinsoku/>
              <w:wordWrap/>
              <w:overflowPunct/>
              <w:topLinePunct w:val="0"/>
              <w:autoSpaceDE w:val="0"/>
              <w:autoSpaceDN w:val="0"/>
              <w:bidi w:val="0"/>
              <w:adjustRightInd w:val="0"/>
              <w:snapToGrid/>
              <w:ind w:left="0"/>
              <w:jc w:val="left"/>
              <w:textAlignment w:val="auto"/>
              <w:outlineLvl w:val="9"/>
              <w:rPr>
                <w:rFonts w:hint="eastAsia" w:ascii="仿宋_GB2312" w:eastAsia="仿宋_GB2312" w:cs="宋体"/>
                <w:b/>
                <w:bCs/>
                <w:color w:val="auto"/>
                <w:kern w:val="0"/>
                <w:szCs w:val="32"/>
                <w:lang w:eastAsia="zh-CN"/>
              </w:rPr>
            </w:pPr>
            <w:r>
              <w:rPr>
                <w:rFonts w:hint="eastAsia" w:ascii="仿宋_GB2312" w:hAnsi="仿宋_GB2312" w:eastAsia="仿宋_GB2312" w:cs="仿宋_GB2312"/>
                <w:b w:val="0"/>
                <w:bCs/>
                <w:color w:val="auto"/>
                <w:sz w:val="32"/>
                <w:szCs w:val="32"/>
              </w:rPr>
              <w:t>附件3</w:t>
            </w:r>
            <w:r>
              <w:rPr>
                <w:rFonts w:hint="eastAsia" w:ascii="仿宋_GB2312" w:hAnsi="仿宋_GB2312" w:eastAsia="仿宋_GB2312" w:cs="仿宋_GB2312"/>
                <w:b w:val="0"/>
                <w:bCs/>
                <w:color w:val="auto"/>
                <w:sz w:val="32"/>
                <w:szCs w:val="32"/>
                <w:lang w:eastAsia="zh-CN"/>
              </w:rPr>
              <w:t>：</w:t>
            </w:r>
          </w:p>
        </w:tc>
        <w:tc>
          <w:tcPr>
            <w:tcW w:w="6285" w:type="dxa"/>
            <w:gridSpan w:val="3"/>
            <w:vAlign w:val="top"/>
          </w:tcPr>
          <w:p>
            <w:pPr>
              <w:keepNext w:val="0"/>
              <w:keepLines w:val="0"/>
              <w:pageBreakBefore w:val="0"/>
              <w:kinsoku/>
              <w:wordWrap/>
              <w:overflowPunct/>
              <w:topLinePunct w:val="0"/>
              <w:autoSpaceDE w:val="0"/>
              <w:autoSpaceDN w:val="0"/>
              <w:bidi w:val="0"/>
              <w:adjustRightInd w:val="0"/>
              <w:snapToGrid/>
              <w:ind w:left="0"/>
              <w:jc w:val="right"/>
              <w:textAlignment w:val="auto"/>
              <w:outlineLvl w:val="9"/>
              <w:rPr>
                <w:rFonts w:ascii="宋体" w:eastAsia="宋体" w:cs="宋体"/>
                <w:color w:val="auto"/>
                <w:kern w:val="0"/>
                <w:sz w:val="22"/>
                <w:szCs w:val="22"/>
              </w:rPr>
            </w:pPr>
          </w:p>
        </w:tc>
      </w:tr>
      <w:tr>
        <w:tblPrEx>
          <w:tblLayout w:type="fixed"/>
          <w:tblCellMar>
            <w:top w:w="0" w:type="dxa"/>
            <w:left w:w="30" w:type="dxa"/>
            <w:bottom w:w="0" w:type="dxa"/>
            <w:right w:w="30" w:type="dxa"/>
          </w:tblCellMar>
        </w:tblPrEx>
        <w:trPr>
          <w:trHeight w:val="710" w:hRule="atLeast"/>
        </w:trPr>
        <w:tc>
          <w:tcPr>
            <w:tcW w:w="9002" w:type="dxa"/>
            <w:gridSpan w:val="6"/>
            <w:tcBorders>
              <w:bottom w:val="single" w:color="auto" w:sz="4" w:space="0"/>
            </w:tcBorders>
            <w:vAlign w:val="top"/>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hint="eastAsia" w:ascii="方正小标宋简体" w:hAnsi="方正小标宋简体" w:eastAsia="方正小标宋简体" w:cs="方正小标宋简体"/>
                <w:b w:val="0"/>
                <w:bCs w:val="0"/>
                <w:color w:val="auto"/>
                <w:kern w:val="0"/>
                <w:sz w:val="44"/>
                <w:szCs w:val="44"/>
              </w:rPr>
            </w:pPr>
            <w:r>
              <w:rPr>
                <w:rFonts w:hint="eastAsia" w:ascii="方正小标宋简体" w:hAnsi="方正小标宋简体" w:eastAsia="方正小标宋简体" w:cs="方正小标宋简体"/>
                <w:b w:val="0"/>
                <w:bCs w:val="0"/>
                <w:color w:val="auto"/>
                <w:kern w:val="0"/>
                <w:sz w:val="36"/>
                <w:szCs w:val="36"/>
              </w:rPr>
              <w:t>安康市新增医疗保障定点医药机构验收单</w:t>
            </w:r>
          </w:p>
        </w:tc>
      </w:tr>
      <w:tr>
        <w:tblPrEx>
          <w:tblLayout w:type="fixed"/>
          <w:tblCellMar>
            <w:top w:w="0" w:type="dxa"/>
            <w:left w:w="30" w:type="dxa"/>
            <w:bottom w:w="0" w:type="dxa"/>
            <w:right w:w="30" w:type="dxa"/>
          </w:tblCellMar>
        </w:tblPrEx>
        <w:trPr>
          <w:trHeight w:val="770" w:hRule="atLeast"/>
        </w:trPr>
        <w:tc>
          <w:tcPr>
            <w:tcW w:w="271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ascii="宋体" w:eastAsia="宋体" w:cs="宋体"/>
                <w:color w:val="auto"/>
                <w:kern w:val="0"/>
                <w:sz w:val="24"/>
                <w:szCs w:val="24"/>
              </w:rPr>
            </w:pPr>
            <w:r>
              <w:rPr>
                <w:rFonts w:hint="eastAsia" w:ascii="宋体" w:eastAsia="宋体" w:cs="宋体"/>
                <w:color w:val="auto"/>
                <w:kern w:val="0"/>
                <w:sz w:val="24"/>
                <w:szCs w:val="24"/>
              </w:rPr>
              <w:t>单位名称</w:t>
            </w:r>
          </w:p>
        </w:tc>
        <w:tc>
          <w:tcPr>
            <w:tcW w:w="6285" w:type="dxa"/>
            <w:gridSpan w:val="3"/>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ascii="宋体" w:eastAsia="宋体" w:cs="宋体"/>
                <w:color w:val="auto"/>
                <w:kern w:val="0"/>
                <w:sz w:val="22"/>
                <w:szCs w:val="22"/>
              </w:rPr>
            </w:pPr>
          </w:p>
        </w:tc>
      </w:tr>
      <w:tr>
        <w:tblPrEx>
          <w:tblLayout w:type="fixed"/>
          <w:tblCellMar>
            <w:top w:w="0" w:type="dxa"/>
            <w:left w:w="30" w:type="dxa"/>
            <w:bottom w:w="0" w:type="dxa"/>
            <w:right w:w="30" w:type="dxa"/>
          </w:tblCellMar>
        </w:tblPrEx>
        <w:trPr>
          <w:trHeight w:val="695" w:hRule="atLeast"/>
        </w:trPr>
        <w:tc>
          <w:tcPr>
            <w:tcW w:w="2717" w:type="dxa"/>
            <w:gridSpan w:val="3"/>
            <w:tcBorders>
              <w:top w:val="single" w:color="auto" w:sz="4"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ascii="宋体" w:eastAsia="宋体" w:cs="宋体"/>
                <w:color w:val="auto"/>
                <w:kern w:val="0"/>
                <w:sz w:val="24"/>
                <w:szCs w:val="24"/>
              </w:rPr>
            </w:pPr>
            <w:r>
              <w:rPr>
                <w:rFonts w:hint="eastAsia" w:ascii="宋体" w:eastAsia="宋体" w:cs="宋体"/>
                <w:color w:val="auto"/>
                <w:kern w:val="0"/>
                <w:sz w:val="24"/>
                <w:szCs w:val="24"/>
              </w:rPr>
              <w:t>单位地址</w:t>
            </w:r>
          </w:p>
        </w:tc>
        <w:tc>
          <w:tcPr>
            <w:tcW w:w="6285" w:type="dxa"/>
            <w:gridSpan w:val="3"/>
            <w:tcBorders>
              <w:top w:val="single" w:color="auto" w:sz="4" w:space="0"/>
              <w:left w:val="single" w:color="auto" w:sz="6" w:space="0"/>
              <w:bottom w:val="single" w:color="auto" w:sz="6" w:space="0"/>
              <w:right w:val="single" w:color="auto" w:sz="6" w:space="0"/>
            </w:tcBorders>
            <w:vAlign w:val="top"/>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ascii="宋体" w:eastAsia="宋体" w:cs="宋体"/>
                <w:color w:val="auto"/>
                <w:kern w:val="0"/>
                <w:sz w:val="22"/>
                <w:szCs w:val="22"/>
              </w:rPr>
            </w:pPr>
          </w:p>
        </w:tc>
      </w:tr>
      <w:tr>
        <w:tblPrEx>
          <w:tblLayout w:type="fixed"/>
          <w:tblCellMar>
            <w:top w:w="0" w:type="dxa"/>
            <w:left w:w="30" w:type="dxa"/>
            <w:bottom w:w="0" w:type="dxa"/>
            <w:right w:w="30" w:type="dxa"/>
          </w:tblCellMar>
        </w:tblPrEx>
        <w:trPr>
          <w:trHeight w:val="700" w:hRule="atLeast"/>
        </w:trPr>
        <w:tc>
          <w:tcPr>
            <w:tcW w:w="2717"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ascii="宋体" w:eastAsia="宋体" w:cs="宋体"/>
                <w:color w:val="auto"/>
                <w:kern w:val="0"/>
                <w:sz w:val="24"/>
                <w:szCs w:val="24"/>
              </w:rPr>
            </w:pPr>
            <w:r>
              <w:rPr>
                <w:rFonts w:hint="eastAsia" w:ascii="宋体" w:eastAsia="宋体" w:cs="宋体"/>
                <w:color w:val="auto"/>
                <w:kern w:val="0"/>
                <w:sz w:val="24"/>
                <w:szCs w:val="24"/>
              </w:rPr>
              <w:t>所在社区</w:t>
            </w:r>
          </w:p>
        </w:tc>
        <w:tc>
          <w:tcPr>
            <w:tcW w:w="6285" w:type="dxa"/>
            <w:gridSpan w:val="3"/>
            <w:tcBorders>
              <w:top w:val="single" w:color="auto" w:sz="6" w:space="0"/>
              <w:left w:val="single" w:color="auto" w:sz="6" w:space="0"/>
              <w:bottom w:val="single" w:color="auto" w:sz="6" w:space="0"/>
              <w:right w:val="single" w:color="auto" w:sz="6" w:space="0"/>
            </w:tcBorders>
            <w:vAlign w:val="top"/>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ascii="宋体" w:eastAsia="宋体" w:cs="宋体"/>
                <w:color w:val="auto"/>
                <w:kern w:val="0"/>
                <w:sz w:val="22"/>
                <w:szCs w:val="22"/>
              </w:rPr>
            </w:pPr>
          </w:p>
        </w:tc>
      </w:tr>
      <w:tr>
        <w:tblPrEx>
          <w:tblLayout w:type="fixed"/>
          <w:tblCellMar>
            <w:top w:w="0" w:type="dxa"/>
            <w:left w:w="30" w:type="dxa"/>
            <w:bottom w:w="0" w:type="dxa"/>
            <w:right w:w="30" w:type="dxa"/>
          </w:tblCellMar>
        </w:tblPrEx>
        <w:trPr>
          <w:trHeight w:val="682" w:hRule="atLeast"/>
        </w:trPr>
        <w:tc>
          <w:tcPr>
            <w:tcW w:w="2717"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ascii="宋体" w:eastAsia="宋体" w:cs="宋体"/>
                <w:color w:val="auto"/>
                <w:kern w:val="0"/>
                <w:sz w:val="24"/>
                <w:szCs w:val="24"/>
              </w:rPr>
            </w:pPr>
            <w:r>
              <w:rPr>
                <w:rFonts w:hint="eastAsia" w:ascii="宋体" w:eastAsia="宋体" w:cs="宋体"/>
                <w:color w:val="auto"/>
                <w:kern w:val="0"/>
                <w:sz w:val="24"/>
                <w:szCs w:val="24"/>
              </w:rPr>
              <w:t>验收时间</w:t>
            </w:r>
          </w:p>
        </w:tc>
        <w:tc>
          <w:tcPr>
            <w:tcW w:w="6285" w:type="dxa"/>
            <w:gridSpan w:val="3"/>
            <w:tcBorders>
              <w:top w:val="single" w:color="auto" w:sz="6" w:space="0"/>
              <w:left w:val="single" w:color="auto" w:sz="6" w:space="0"/>
              <w:bottom w:val="single" w:color="auto" w:sz="6" w:space="0"/>
              <w:right w:val="single" w:color="auto" w:sz="6" w:space="0"/>
            </w:tcBorders>
            <w:vAlign w:val="top"/>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ascii="宋体" w:eastAsia="宋体" w:cs="宋体"/>
                <w:color w:val="auto"/>
                <w:kern w:val="0"/>
                <w:sz w:val="22"/>
                <w:szCs w:val="22"/>
              </w:rPr>
            </w:pPr>
          </w:p>
        </w:tc>
      </w:tr>
      <w:tr>
        <w:tblPrEx>
          <w:tblLayout w:type="fixed"/>
          <w:tblCellMar>
            <w:top w:w="0" w:type="dxa"/>
            <w:left w:w="30" w:type="dxa"/>
            <w:bottom w:w="0" w:type="dxa"/>
            <w:right w:w="30" w:type="dxa"/>
          </w:tblCellMar>
        </w:tblPrEx>
        <w:trPr>
          <w:trHeight w:val="726" w:hRule="atLeast"/>
        </w:trPr>
        <w:tc>
          <w:tcPr>
            <w:tcW w:w="2717"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hint="eastAsia" w:ascii="宋体" w:eastAsia="宋体" w:cs="宋体"/>
                <w:color w:val="auto"/>
                <w:kern w:val="0"/>
                <w:sz w:val="24"/>
                <w:szCs w:val="24"/>
                <w:lang w:eastAsia="zh-CN"/>
              </w:rPr>
            </w:pPr>
            <w:r>
              <w:rPr>
                <w:rFonts w:hint="eastAsia" w:ascii="宋体" w:cs="宋体"/>
                <w:color w:val="auto"/>
                <w:kern w:val="0"/>
                <w:sz w:val="24"/>
                <w:szCs w:val="24"/>
                <w:lang w:eastAsia="zh-CN"/>
              </w:rPr>
              <w:t>人员配备</w:t>
            </w:r>
          </w:p>
        </w:tc>
        <w:tc>
          <w:tcPr>
            <w:tcW w:w="6285" w:type="dxa"/>
            <w:gridSpan w:val="3"/>
            <w:tcBorders>
              <w:top w:val="single" w:color="auto" w:sz="6" w:space="0"/>
              <w:left w:val="single" w:color="auto" w:sz="6" w:space="0"/>
              <w:bottom w:val="single" w:color="auto" w:sz="6" w:space="0"/>
              <w:right w:val="single" w:color="auto" w:sz="6" w:space="0"/>
            </w:tcBorders>
            <w:vAlign w:val="top"/>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ascii="宋体" w:eastAsia="宋体" w:cs="宋体"/>
                <w:color w:val="auto"/>
                <w:kern w:val="0"/>
                <w:sz w:val="22"/>
                <w:szCs w:val="22"/>
              </w:rPr>
            </w:pPr>
          </w:p>
        </w:tc>
      </w:tr>
      <w:tr>
        <w:tblPrEx>
          <w:tblLayout w:type="fixed"/>
          <w:tblCellMar>
            <w:top w:w="0" w:type="dxa"/>
            <w:left w:w="30" w:type="dxa"/>
            <w:bottom w:w="0" w:type="dxa"/>
            <w:right w:w="30" w:type="dxa"/>
          </w:tblCellMar>
        </w:tblPrEx>
        <w:trPr>
          <w:trHeight w:val="748" w:hRule="atLeast"/>
        </w:trPr>
        <w:tc>
          <w:tcPr>
            <w:tcW w:w="2717"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hint="eastAsia" w:ascii="宋体" w:eastAsia="宋体" w:cs="宋体"/>
                <w:color w:val="auto"/>
                <w:kern w:val="0"/>
                <w:sz w:val="24"/>
                <w:szCs w:val="24"/>
                <w:lang w:eastAsia="zh-CN"/>
              </w:rPr>
            </w:pPr>
            <w:r>
              <w:rPr>
                <w:rFonts w:hint="eastAsia" w:ascii="宋体" w:cs="宋体"/>
                <w:color w:val="auto"/>
                <w:kern w:val="0"/>
                <w:sz w:val="24"/>
                <w:szCs w:val="24"/>
                <w:lang w:eastAsia="zh-CN"/>
              </w:rPr>
              <w:t>内部管理制度建设</w:t>
            </w:r>
          </w:p>
        </w:tc>
        <w:tc>
          <w:tcPr>
            <w:tcW w:w="6285" w:type="dxa"/>
            <w:gridSpan w:val="3"/>
            <w:tcBorders>
              <w:top w:val="single" w:color="auto" w:sz="6" w:space="0"/>
              <w:left w:val="single" w:color="auto" w:sz="6" w:space="0"/>
              <w:bottom w:val="single" w:color="auto" w:sz="6" w:space="0"/>
              <w:right w:val="single" w:color="auto" w:sz="6" w:space="0"/>
            </w:tcBorders>
            <w:vAlign w:val="top"/>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ascii="宋体" w:eastAsia="宋体" w:cs="宋体"/>
                <w:color w:val="auto"/>
                <w:kern w:val="0"/>
                <w:sz w:val="22"/>
                <w:szCs w:val="22"/>
              </w:rPr>
            </w:pPr>
          </w:p>
        </w:tc>
      </w:tr>
      <w:tr>
        <w:tblPrEx>
          <w:tblLayout w:type="fixed"/>
          <w:tblCellMar>
            <w:top w:w="0" w:type="dxa"/>
            <w:left w:w="30" w:type="dxa"/>
            <w:bottom w:w="0" w:type="dxa"/>
            <w:right w:w="30" w:type="dxa"/>
          </w:tblCellMar>
        </w:tblPrEx>
        <w:trPr>
          <w:trHeight w:val="830" w:hRule="atLeast"/>
        </w:trPr>
        <w:tc>
          <w:tcPr>
            <w:tcW w:w="2717"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ascii="宋体" w:eastAsia="宋体" w:cs="宋体"/>
                <w:color w:val="auto"/>
                <w:kern w:val="0"/>
                <w:sz w:val="24"/>
                <w:szCs w:val="24"/>
              </w:rPr>
            </w:pPr>
            <w:r>
              <w:rPr>
                <w:rFonts w:hint="eastAsia" w:ascii="宋体" w:eastAsia="宋体" w:cs="宋体"/>
                <w:color w:val="auto"/>
                <w:kern w:val="0"/>
                <w:sz w:val="24"/>
                <w:szCs w:val="24"/>
              </w:rPr>
              <w:t>系统联网</w:t>
            </w:r>
          </w:p>
        </w:tc>
        <w:tc>
          <w:tcPr>
            <w:tcW w:w="6285" w:type="dxa"/>
            <w:gridSpan w:val="3"/>
            <w:tcBorders>
              <w:top w:val="single" w:color="auto" w:sz="6" w:space="0"/>
              <w:left w:val="single" w:color="auto" w:sz="6" w:space="0"/>
              <w:bottom w:val="single" w:color="auto" w:sz="6" w:space="0"/>
              <w:right w:val="single" w:color="auto" w:sz="4" w:space="0"/>
            </w:tcBorders>
            <w:vAlign w:val="top"/>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hint="eastAsia" w:ascii="宋体" w:eastAsia="宋体" w:cs="宋体"/>
                <w:color w:val="auto"/>
                <w:kern w:val="0"/>
                <w:sz w:val="22"/>
                <w:szCs w:val="22"/>
              </w:rPr>
            </w:pPr>
          </w:p>
        </w:tc>
      </w:tr>
      <w:tr>
        <w:tblPrEx>
          <w:tblLayout w:type="fixed"/>
          <w:tblCellMar>
            <w:top w:w="0" w:type="dxa"/>
            <w:left w:w="30" w:type="dxa"/>
            <w:bottom w:w="0" w:type="dxa"/>
            <w:right w:w="30" w:type="dxa"/>
          </w:tblCellMar>
        </w:tblPrEx>
        <w:trPr>
          <w:trHeight w:val="700" w:hRule="atLeast"/>
        </w:trPr>
        <w:tc>
          <w:tcPr>
            <w:tcW w:w="2717"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ascii="宋体" w:eastAsia="宋体" w:cs="宋体"/>
                <w:color w:val="auto"/>
                <w:kern w:val="0"/>
                <w:sz w:val="24"/>
                <w:szCs w:val="24"/>
              </w:rPr>
            </w:pPr>
            <w:r>
              <w:rPr>
                <w:rFonts w:hint="eastAsia" w:ascii="宋体" w:eastAsia="宋体" w:cs="宋体"/>
                <w:color w:val="auto"/>
                <w:kern w:val="0"/>
                <w:sz w:val="24"/>
                <w:szCs w:val="24"/>
              </w:rPr>
              <w:t>视频摄像监控系统安装</w:t>
            </w:r>
          </w:p>
        </w:tc>
        <w:tc>
          <w:tcPr>
            <w:tcW w:w="6285" w:type="dxa"/>
            <w:gridSpan w:val="3"/>
            <w:tcBorders>
              <w:top w:val="single" w:color="auto" w:sz="6" w:space="0"/>
              <w:left w:val="single" w:color="auto" w:sz="6" w:space="0"/>
              <w:bottom w:val="single" w:color="auto" w:sz="6" w:space="0"/>
              <w:right w:val="single" w:color="auto" w:sz="6" w:space="0"/>
            </w:tcBorders>
            <w:vAlign w:val="top"/>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ascii="宋体" w:eastAsia="宋体" w:cs="宋体"/>
                <w:color w:val="auto"/>
                <w:kern w:val="0"/>
                <w:sz w:val="22"/>
                <w:szCs w:val="22"/>
              </w:rPr>
            </w:pPr>
          </w:p>
        </w:tc>
      </w:tr>
      <w:tr>
        <w:tblPrEx>
          <w:tblLayout w:type="fixed"/>
          <w:tblCellMar>
            <w:top w:w="0" w:type="dxa"/>
            <w:left w:w="30" w:type="dxa"/>
            <w:bottom w:w="0" w:type="dxa"/>
            <w:right w:w="30" w:type="dxa"/>
          </w:tblCellMar>
        </w:tblPrEx>
        <w:trPr>
          <w:trHeight w:val="696" w:hRule="atLeast"/>
        </w:trPr>
        <w:tc>
          <w:tcPr>
            <w:tcW w:w="2717"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ascii="宋体" w:eastAsia="宋体" w:cs="宋体"/>
                <w:color w:val="auto"/>
                <w:kern w:val="0"/>
                <w:sz w:val="24"/>
                <w:szCs w:val="24"/>
              </w:rPr>
            </w:pPr>
            <w:r>
              <w:rPr>
                <w:rFonts w:hint="eastAsia" w:ascii="宋体" w:eastAsia="宋体" w:cs="宋体"/>
                <w:color w:val="auto"/>
                <w:kern w:val="0"/>
                <w:sz w:val="24"/>
                <w:szCs w:val="24"/>
              </w:rPr>
              <w:t>进销存系统管理</w:t>
            </w:r>
          </w:p>
        </w:tc>
        <w:tc>
          <w:tcPr>
            <w:tcW w:w="6285" w:type="dxa"/>
            <w:gridSpan w:val="3"/>
            <w:tcBorders>
              <w:top w:val="single" w:color="auto" w:sz="6" w:space="0"/>
              <w:left w:val="single" w:color="auto" w:sz="6" w:space="0"/>
              <w:bottom w:val="single" w:color="auto" w:sz="6" w:space="0"/>
              <w:right w:val="single" w:color="auto" w:sz="6" w:space="0"/>
            </w:tcBorders>
            <w:vAlign w:val="top"/>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ascii="宋体" w:eastAsia="宋体" w:cs="宋体"/>
                <w:color w:val="auto"/>
                <w:kern w:val="0"/>
                <w:sz w:val="22"/>
                <w:szCs w:val="22"/>
              </w:rPr>
            </w:pPr>
          </w:p>
        </w:tc>
      </w:tr>
      <w:tr>
        <w:tblPrEx>
          <w:tblLayout w:type="fixed"/>
          <w:tblCellMar>
            <w:top w:w="0" w:type="dxa"/>
            <w:left w:w="30" w:type="dxa"/>
            <w:bottom w:w="0" w:type="dxa"/>
            <w:right w:w="30" w:type="dxa"/>
          </w:tblCellMar>
        </w:tblPrEx>
        <w:trPr>
          <w:trHeight w:val="834" w:hRule="atLeast"/>
        </w:trPr>
        <w:tc>
          <w:tcPr>
            <w:tcW w:w="2717"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hint="eastAsia" w:ascii="宋体" w:eastAsia="宋体" w:cs="宋体"/>
                <w:color w:val="auto"/>
                <w:kern w:val="0"/>
                <w:sz w:val="24"/>
                <w:szCs w:val="24"/>
                <w:lang w:eastAsia="zh-CN"/>
              </w:rPr>
            </w:pPr>
            <w:r>
              <w:rPr>
                <w:rFonts w:hint="eastAsia" w:ascii="宋体" w:cs="宋体"/>
                <w:color w:val="auto"/>
                <w:kern w:val="0"/>
                <w:sz w:val="24"/>
                <w:szCs w:val="24"/>
                <w:lang w:eastAsia="zh-CN"/>
              </w:rPr>
              <w:t>参加医疗保障情况</w:t>
            </w:r>
          </w:p>
        </w:tc>
        <w:tc>
          <w:tcPr>
            <w:tcW w:w="6285" w:type="dxa"/>
            <w:gridSpan w:val="3"/>
            <w:tcBorders>
              <w:top w:val="single" w:color="auto" w:sz="6" w:space="0"/>
              <w:left w:val="single" w:color="auto" w:sz="6" w:space="0"/>
              <w:bottom w:val="single" w:color="auto" w:sz="6" w:space="0"/>
              <w:right w:val="single" w:color="auto" w:sz="6" w:space="0"/>
            </w:tcBorders>
            <w:vAlign w:val="top"/>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ascii="宋体" w:eastAsia="宋体" w:cs="宋体"/>
                <w:color w:val="auto"/>
                <w:kern w:val="0"/>
                <w:sz w:val="22"/>
                <w:szCs w:val="22"/>
              </w:rPr>
            </w:pPr>
          </w:p>
        </w:tc>
      </w:tr>
      <w:tr>
        <w:tblPrEx>
          <w:tblLayout w:type="fixed"/>
          <w:tblCellMar>
            <w:top w:w="0" w:type="dxa"/>
            <w:left w:w="30" w:type="dxa"/>
            <w:bottom w:w="0" w:type="dxa"/>
            <w:right w:w="30" w:type="dxa"/>
          </w:tblCellMar>
        </w:tblPrEx>
        <w:trPr>
          <w:trHeight w:val="832" w:hRule="atLeast"/>
        </w:trPr>
        <w:tc>
          <w:tcPr>
            <w:tcW w:w="2717"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ascii="宋体" w:eastAsia="宋体" w:cs="宋体"/>
                <w:color w:val="auto"/>
                <w:kern w:val="0"/>
                <w:sz w:val="24"/>
                <w:szCs w:val="24"/>
              </w:rPr>
            </w:pPr>
            <w:r>
              <w:rPr>
                <w:rFonts w:hint="eastAsia" w:ascii="宋体" w:eastAsia="宋体" w:cs="宋体"/>
                <w:color w:val="auto"/>
                <w:kern w:val="0"/>
                <w:sz w:val="24"/>
                <w:szCs w:val="24"/>
              </w:rPr>
              <w:t>医保业务培训情况</w:t>
            </w:r>
          </w:p>
        </w:tc>
        <w:tc>
          <w:tcPr>
            <w:tcW w:w="6285" w:type="dxa"/>
            <w:gridSpan w:val="3"/>
            <w:tcBorders>
              <w:top w:val="single" w:color="auto" w:sz="6" w:space="0"/>
              <w:left w:val="single" w:color="auto" w:sz="6" w:space="0"/>
              <w:bottom w:val="single" w:color="auto" w:sz="6" w:space="0"/>
              <w:right w:val="single" w:color="auto" w:sz="6" w:space="0"/>
            </w:tcBorders>
            <w:vAlign w:val="top"/>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ascii="宋体" w:eastAsia="宋体" w:cs="宋体"/>
                <w:color w:val="auto"/>
                <w:kern w:val="0"/>
                <w:sz w:val="22"/>
                <w:szCs w:val="22"/>
              </w:rPr>
            </w:pPr>
          </w:p>
        </w:tc>
      </w:tr>
      <w:tr>
        <w:tblPrEx>
          <w:tblLayout w:type="fixed"/>
          <w:tblCellMar>
            <w:top w:w="0" w:type="dxa"/>
            <w:left w:w="30" w:type="dxa"/>
            <w:bottom w:w="0" w:type="dxa"/>
            <w:right w:w="30" w:type="dxa"/>
          </w:tblCellMar>
        </w:tblPrEx>
        <w:trPr>
          <w:trHeight w:val="830" w:hRule="atLeast"/>
        </w:trPr>
        <w:tc>
          <w:tcPr>
            <w:tcW w:w="2717" w:type="dxa"/>
            <w:gridSpan w:val="3"/>
            <w:tcBorders>
              <w:top w:val="single" w:color="auto" w:sz="4" w:space="0"/>
              <w:left w:val="single" w:color="auto" w:sz="6" w:space="0"/>
              <w:bottom w:val="single" w:color="auto" w:sz="4"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ascii="宋体" w:eastAsia="宋体" w:cs="宋体"/>
                <w:color w:val="auto"/>
                <w:kern w:val="0"/>
                <w:sz w:val="24"/>
                <w:szCs w:val="24"/>
              </w:rPr>
            </w:pPr>
            <w:r>
              <w:rPr>
                <w:rFonts w:hint="eastAsia" w:ascii="宋体" w:cs="宋体"/>
                <w:color w:val="auto"/>
                <w:kern w:val="0"/>
                <w:sz w:val="24"/>
                <w:szCs w:val="24"/>
                <w:lang w:eastAsia="zh-CN"/>
              </w:rPr>
              <w:t>其他事项</w:t>
            </w:r>
          </w:p>
        </w:tc>
        <w:tc>
          <w:tcPr>
            <w:tcW w:w="6285" w:type="dxa"/>
            <w:gridSpan w:val="3"/>
            <w:tcBorders>
              <w:top w:val="single" w:color="auto" w:sz="4" w:space="0"/>
              <w:left w:val="single" w:color="auto" w:sz="6" w:space="0"/>
              <w:bottom w:val="single" w:color="auto" w:sz="4" w:space="0"/>
              <w:right w:val="single" w:color="auto" w:sz="6" w:space="0"/>
            </w:tcBorders>
            <w:vAlign w:val="top"/>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ascii="宋体" w:eastAsia="宋体" w:cs="宋体"/>
                <w:color w:val="auto"/>
                <w:kern w:val="0"/>
                <w:sz w:val="22"/>
                <w:szCs w:val="22"/>
              </w:rPr>
            </w:pPr>
          </w:p>
        </w:tc>
      </w:tr>
      <w:tr>
        <w:tblPrEx>
          <w:tblLayout w:type="fixed"/>
          <w:tblCellMar>
            <w:top w:w="0" w:type="dxa"/>
            <w:left w:w="30" w:type="dxa"/>
            <w:bottom w:w="0" w:type="dxa"/>
            <w:right w:w="30" w:type="dxa"/>
          </w:tblCellMar>
        </w:tblPrEx>
        <w:trPr>
          <w:trHeight w:val="726" w:hRule="atLeast"/>
        </w:trPr>
        <w:tc>
          <w:tcPr>
            <w:tcW w:w="2717" w:type="dxa"/>
            <w:gridSpan w:val="3"/>
            <w:tcBorders>
              <w:top w:val="single" w:color="auto" w:sz="4"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ascii="宋体" w:eastAsia="宋体" w:cs="宋体"/>
                <w:color w:val="auto"/>
                <w:kern w:val="0"/>
                <w:sz w:val="24"/>
                <w:szCs w:val="24"/>
              </w:rPr>
            </w:pPr>
            <w:r>
              <w:rPr>
                <w:rFonts w:hint="eastAsia" w:ascii="宋体" w:eastAsia="宋体" w:cs="宋体"/>
                <w:color w:val="auto"/>
                <w:kern w:val="0"/>
                <w:sz w:val="24"/>
                <w:szCs w:val="24"/>
                <w:lang w:eastAsia="zh-CN"/>
              </w:rPr>
              <w:t>验收结果</w:t>
            </w:r>
          </w:p>
        </w:tc>
        <w:tc>
          <w:tcPr>
            <w:tcW w:w="6285" w:type="dxa"/>
            <w:gridSpan w:val="3"/>
            <w:tcBorders>
              <w:top w:val="single" w:color="auto" w:sz="4" w:space="0"/>
              <w:left w:val="single" w:color="auto" w:sz="6" w:space="0"/>
              <w:bottom w:val="single" w:color="auto" w:sz="6" w:space="0"/>
              <w:right w:val="single" w:color="auto" w:sz="6" w:space="0"/>
            </w:tcBorders>
            <w:vAlign w:val="top"/>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ascii="宋体" w:eastAsia="宋体" w:cs="宋体"/>
                <w:color w:val="auto"/>
                <w:kern w:val="0"/>
                <w:sz w:val="22"/>
                <w:szCs w:val="22"/>
              </w:rPr>
            </w:pPr>
          </w:p>
        </w:tc>
      </w:tr>
      <w:tr>
        <w:tblPrEx>
          <w:tblLayout w:type="fixed"/>
          <w:tblCellMar>
            <w:top w:w="0" w:type="dxa"/>
            <w:left w:w="30" w:type="dxa"/>
            <w:bottom w:w="0" w:type="dxa"/>
            <w:right w:w="30" w:type="dxa"/>
          </w:tblCellMar>
        </w:tblPrEx>
        <w:trPr>
          <w:trHeight w:val="784" w:hRule="atLeast"/>
        </w:trPr>
        <w:tc>
          <w:tcPr>
            <w:tcW w:w="2717" w:type="dxa"/>
            <w:gridSpan w:val="3"/>
            <w:tcBorders>
              <w:top w:val="single" w:color="auto" w:sz="4"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hint="eastAsia" w:ascii="宋体" w:eastAsia="宋体" w:cs="宋体"/>
                <w:color w:val="auto"/>
                <w:kern w:val="0"/>
                <w:sz w:val="24"/>
                <w:szCs w:val="24"/>
                <w:lang w:eastAsia="zh-CN"/>
              </w:rPr>
            </w:pPr>
            <w:r>
              <w:rPr>
                <w:rFonts w:hint="eastAsia" w:ascii="宋体" w:eastAsia="宋体" w:cs="宋体"/>
                <w:color w:val="auto"/>
                <w:kern w:val="0"/>
                <w:sz w:val="24"/>
                <w:szCs w:val="24"/>
              </w:rPr>
              <w:t>验收人员签名</w:t>
            </w:r>
          </w:p>
        </w:tc>
        <w:tc>
          <w:tcPr>
            <w:tcW w:w="6285" w:type="dxa"/>
            <w:gridSpan w:val="3"/>
            <w:tcBorders>
              <w:top w:val="single" w:color="auto" w:sz="4" w:space="0"/>
              <w:left w:val="single" w:color="auto" w:sz="6" w:space="0"/>
              <w:bottom w:val="single" w:color="auto" w:sz="6" w:space="0"/>
              <w:right w:val="single" w:color="auto" w:sz="6" w:space="0"/>
            </w:tcBorders>
            <w:vAlign w:val="top"/>
          </w:tcPr>
          <w:p>
            <w:pPr>
              <w:keepNext w:val="0"/>
              <w:keepLines w:val="0"/>
              <w:pageBreakBefore w:val="0"/>
              <w:kinsoku/>
              <w:wordWrap/>
              <w:overflowPunct/>
              <w:topLinePunct w:val="0"/>
              <w:autoSpaceDE w:val="0"/>
              <w:autoSpaceDN w:val="0"/>
              <w:bidi w:val="0"/>
              <w:adjustRightInd w:val="0"/>
              <w:snapToGrid/>
              <w:ind w:left="0"/>
              <w:jc w:val="center"/>
              <w:textAlignment w:val="auto"/>
              <w:outlineLvl w:val="9"/>
              <w:rPr>
                <w:rFonts w:ascii="宋体" w:eastAsia="宋体" w:cs="宋体"/>
                <w:color w:val="auto"/>
                <w:kern w:val="0"/>
                <w:sz w:val="22"/>
                <w:szCs w:val="22"/>
              </w:rPr>
            </w:pPr>
          </w:p>
        </w:tc>
      </w:tr>
      <w:tr>
        <w:tblPrEx>
          <w:tblLayout w:type="fixed"/>
          <w:tblCellMar>
            <w:top w:w="0" w:type="dxa"/>
            <w:left w:w="30" w:type="dxa"/>
            <w:bottom w:w="0" w:type="dxa"/>
            <w:right w:w="30" w:type="dxa"/>
          </w:tblCellMar>
        </w:tblPrEx>
        <w:trPr>
          <w:trHeight w:val="1416" w:hRule="atLeast"/>
        </w:trPr>
        <w:tc>
          <w:tcPr>
            <w:tcW w:w="9002" w:type="dxa"/>
            <w:gridSpan w:val="6"/>
            <w:tcBorders>
              <w:top w:val="nil"/>
              <w:left w:val="nil"/>
              <w:bottom w:val="nil"/>
              <w:right w:val="nil"/>
            </w:tcBorders>
            <w:vAlign w:val="center"/>
          </w:tcPr>
          <w:p>
            <w:pPr>
              <w:keepNext w:val="0"/>
              <w:keepLines w:val="0"/>
              <w:pageBreakBefore w:val="0"/>
              <w:widowControl/>
              <w:kinsoku/>
              <w:wordWrap/>
              <w:overflowPunct/>
              <w:topLinePunct w:val="0"/>
              <w:bidi w:val="0"/>
              <w:snapToGrid/>
              <w:ind w:left="0"/>
              <w:textAlignment w:val="auto"/>
              <w:outlineLvl w:val="9"/>
              <w:rPr>
                <w:rFonts w:hint="eastAsia" w:ascii="黑体" w:hAnsi="黑体" w:eastAsia="黑体" w:cs="宋体"/>
                <w:b w:val="0"/>
                <w:bCs w:val="0"/>
                <w:color w:val="auto"/>
                <w:kern w:val="0"/>
                <w:sz w:val="28"/>
                <w:szCs w:val="28"/>
                <w:lang w:val="en-US" w:eastAsia="zh-CN"/>
              </w:rPr>
            </w:pPr>
            <w:r>
              <w:rPr>
                <w:rFonts w:hint="eastAsia" w:ascii="仿宋_GB2312" w:hAnsi="仿宋_GB2312" w:eastAsia="仿宋_GB2312" w:cs="仿宋_GB2312"/>
                <w:b w:val="0"/>
                <w:bCs w:val="0"/>
                <w:color w:val="auto"/>
                <w:kern w:val="0"/>
                <w:sz w:val="32"/>
                <w:szCs w:val="32"/>
                <w:lang w:eastAsia="zh-CN"/>
              </w:rPr>
              <w:t>附件</w:t>
            </w:r>
            <w:r>
              <w:rPr>
                <w:rFonts w:hint="eastAsia" w:ascii="仿宋_GB2312" w:hAnsi="仿宋_GB2312" w:eastAsia="仿宋_GB2312" w:cs="仿宋_GB2312"/>
                <w:b w:val="0"/>
                <w:bCs w:val="0"/>
                <w:color w:val="auto"/>
                <w:kern w:val="0"/>
                <w:sz w:val="32"/>
                <w:szCs w:val="32"/>
                <w:lang w:val="en-US" w:eastAsia="zh-CN"/>
              </w:rPr>
              <w:t>4：</w:t>
            </w:r>
          </w:p>
          <w:p>
            <w:pPr>
              <w:keepNext w:val="0"/>
              <w:keepLines w:val="0"/>
              <w:pageBreakBefore w:val="0"/>
              <w:widowControl/>
              <w:kinsoku/>
              <w:wordWrap/>
              <w:overflowPunct/>
              <w:topLinePunct w:val="0"/>
              <w:bidi w:val="0"/>
              <w:snapToGrid/>
              <w:ind w:left="0"/>
              <w:jc w:val="center"/>
              <w:textAlignment w:val="auto"/>
              <w:outlineLvl w:val="9"/>
              <w:rPr>
                <w:rFonts w:ascii="宋体" w:eastAsia="宋体" w:cs="宋体"/>
                <w:color w:val="auto"/>
                <w:kern w:val="0"/>
                <w:sz w:val="22"/>
                <w:szCs w:val="22"/>
              </w:rPr>
            </w:pPr>
            <w:r>
              <w:rPr>
                <w:rFonts w:hint="eastAsia" w:ascii="黑体" w:hAnsi="黑体" w:eastAsia="黑体" w:cs="宋体"/>
                <w:b/>
                <w:bCs/>
                <w:color w:val="auto"/>
                <w:kern w:val="0"/>
                <w:sz w:val="36"/>
                <w:szCs w:val="36"/>
                <w:lang w:val="en-US" w:eastAsia="zh-CN"/>
              </w:rPr>
              <w:t xml:space="preserve">  </w:t>
            </w:r>
            <w:r>
              <w:rPr>
                <w:rFonts w:hint="eastAsia" w:ascii="方正小标宋简体" w:hAnsi="方正小标宋简体" w:eastAsia="方正小标宋简体" w:cs="方正小标宋简体"/>
                <w:b w:val="0"/>
                <w:bCs w:val="0"/>
                <w:color w:val="auto"/>
                <w:kern w:val="0"/>
                <w:sz w:val="36"/>
                <w:szCs w:val="36"/>
              </w:rPr>
              <w:t>安康市医疗保障定点医药机构协议管理</w:t>
            </w:r>
            <w:r>
              <w:rPr>
                <w:rFonts w:hint="eastAsia" w:ascii="方正小标宋简体" w:hAnsi="方正小标宋简体" w:eastAsia="方正小标宋简体" w:cs="方正小标宋简体"/>
                <w:b w:val="0"/>
                <w:bCs w:val="0"/>
                <w:color w:val="auto"/>
                <w:kern w:val="0"/>
                <w:sz w:val="36"/>
                <w:szCs w:val="36"/>
                <w:lang w:val="en-US" w:eastAsia="zh-CN"/>
              </w:rPr>
              <w:t>登记</w:t>
            </w:r>
            <w:r>
              <w:rPr>
                <w:rFonts w:hint="eastAsia" w:ascii="方正小标宋简体" w:hAnsi="方正小标宋简体" w:eastAsia="方正小标宋简体" w:cs="方正小标宋简体"/>
                <w:b w:val="0"/>
                <w:bCs w:val="0"/>
                <w:color w:val="auto"/>
                <w:kern w:val="0"/>
                <w:sz w:val="36"/>
                <w:szCs w:val="36"/>
              </w:rPr>
              <w:t>表</w:t>
            </w:r>
          </w:p>
        </w:tc>
      </w:tr>
      <w:tr>
        <w:tblPrEx>
          <w:tblLayout w:type="fixed"/>
          <w:tblCellMar>
            <w:top w:w="0" w:type="dxa"/>
            <w:left w:w="108" w:type="dxa"/>
            <w:bottom w:w="0" w:type="dxa"/>
            <w:right w:w="108" w:type="dxa"/>
          </w:tblCellMar>
        </w:tblPrEx>
        <w:trPr>
          <w:gridBefore w:val="1"/>
          <w:wBefore w:w="93" w:type="dxa"/>
          <w:trHeight w:val="941" w:hRule="atLeast"/>
        </w:trPr>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ind w:left="0"/>
              <w:jc w:val="center"/>
              <w:textAlignment w:val="auto"/>
              <w:outlineLvl w:val="9"/>
              <w:rPr>
                <w:rFonts w:ascii="仿宋_GB2312" w:hAnsi="宋体" w:cs="宋体"/>
                <w:b/>
                <w:color w:val="auto"/>
                <w:kern w:val="0"/>
                <w:sz w:val="30"/>
                <w:szCs w:val="30"/>
              </w:rPr>
            </w:pPr>
            <w:r>
              <w:rPr>
                <w:rFonts w:hint="eastAsia" w:ascii="仿宋_GB2312" w:hAnsi="宋体" w:cs="宋体"/>
                <w:color w:val="auto"/>
                <w:kern w:val="0"/>
                <w:sz w:val="24"/>
                <w:szCs w:val="24"/>
              </w:rPr>
              <w:t>单位名称</w:t>
            </w:r>
          </w:p>
        </w:tc>
        <w:tc>
          <w:tcPr>
            <w:tcW w:w="6924" w:type="dxa"/>
            <w:gridSpan w:val="4"/>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bidi w:val="0"/>
              <w:snapToGrid/>
              <w:ind w:left="0"/>
              <w:jc w:val="center"/>
              <w:textAlignment w:val="auto"/>
              <w:outlineLvl w:val="9"/>
              <w:rPr>
                <w:rFonts w:ascii="黑体" w:hAnsi="黑体" w:eastAsia="黑体" w:cs="宋体"/>
                <w:b/>
                <w:bCs/>
                <w:color w:val="auto"/>
                <w:kern w:val="0"/>
                <w:sz w:val="36"/>
                <w:szCs w:val="36"/>
              </w:rPr>
            </w:pPr>
            <w:r>
              <w:rPr>
                <w:rFonts w:hint="eastAsia" w:ascii="仿宋_GB2312" w:hAnsi="宋体" w:cs="宋体"/>
                <w:color w:val="auto"/>
                <w:kern w:val="0"/>
                <w:sz w:val="24"/>
                <w:szCs w:val="24"/>
              </w:rPr>
              <w:t>　</w:t>
            </w:r>
          </w:p>
        </w:tc>
      </w:tr>
      <w:tr>
        <w:tblPrEx>
          <w:tblLayout w:type="fixed"/>
          <w:tblCellMar>
            <w:top w:w="0" w:type="dxa"/>
            <w:left w:w="108" w:type="dxa"/>
            <w:bottom w:w="0" w:type="dxa"/>
            <w:right w:w="108" w:type="dxa"/>
          </w:tblCellMar>
        </w:tblPrEx>
        <w:trPr>
          <w:gridBefore w:val="1"/>
          <w:wBefore w:w="93" w:type="dxa"/>
          <w:trHeight w:val="817" w:hRule="atLeast"/>
        </w:trPr>
        <w:tc>
          <w:tcPr>
            <w:tcW w:w="198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ind w:left="0"/>
              <w:jc w:val="center"/>
              <w:textAlignment w:val="auto"/>
              <w:outlineLvl w:val="9"/>
              <w:rPr>
                <w:rFonts w:ascii="仿宋_GB2312" w:hAnsi="宋体" w:cs="宋体"/>
                <w:color w:val="auto"/>
                <w:kern w:val="0"/>
                <w:sz w:val="24"/>
                <w:szCs w:val="24"/>
              </w:rPr>
            </w:pPr>
            <w:r>
              <w:rPr>
                <w:rFonts w:hint="eastAsia" w:ascii="仿宋_GB2312" w:hAnsi="宋体" w:cs="宋体"/>
                <w:color w:val="auto"/>
                <w:kern w:val="0"/>
                <w:sz w:val="24"/>
                <w:szCs w:val="24"/>
              </w:rPr>
              <w:t>单位地址</w:t>
            </w:r>
          </w:p>
        </w:tc>
        <w:tc>
          <w:tcPr>
            <w:tcW w:w="6924" w:type="dxa"/>
            <w:gridSpan w:val="4"/>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bidi w:val="0"/>
              <w:snapToGrid/>
              <w:ind w:left="0"/>
              <w:jc w:val="center"/>
              <w:textAlignment w:val="auto"/>
              <w:outlineLvl w:val="9"/>
              <w:rPr>
                <w:rFonts w:ascii="仿宋_GB2312" w:hAnsi="宋体" w:cs="宋体"/>
                <w:color w:val="auto"/>
                <w:kern w:val="0"/>
                <w:sz w:val="24"/>
                <w:szCs w:val="24"/>
              </w:rPr>
            </w:pPr>
            <w:r>
              <w:rPr>
                <w:rFonts w:hint="eastAsia" w:ascii="仿宋_GB2312" w:hAnsi="宋体" w:cs="宋体"/>
                <w:color w:val="auto"/>
                <w:kern w:val="0"/>
                <w:sz w:val="24"/>
                <w:szCs w:val="24"/>
              </w:rPr>
              <w:t>　</w:t>
            </w:r>
          </w:p>
        </w:tc>
      </w:tr>
      <w:tr>
        <w:tblPrEx>
          <w:tblLayout w:type="fixed"/>
          <w:tblCellMar>
            <w:top w:w="0" w:type="dxa"/>
            <w:left w:w="108" w:type="dxa"/>
            <w:bottom w:w="0" w:type="dxa"/>
            <w:right w:w="108" w:type="dxa"/>
          </w:tblCellMar>
        </w:tblPrEx>
        <w:trPr>
          <w:gridBefore w:val="1"/>
          <w:wBefore w:w="93" w:type="dxa"/>
          <w:trHeight w:val="843" w:hRule="atLeast"/>
        </w:trPr>
        <w:tc>
          <w:tcPr>
            <w:tcW w:w="198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ind w:left="0"/>
              <w:jc w:val="center"/>
              <w:textAlignment w:val="auto"/>
              <w:outlineLvl w:val="9"/>
              <w:rPr>
                <w:rFonts w:hint="eastAsia" w:ascii="仿宋_GB2312" w:hAnsi="宋体" w:cs="宋体"/>
                <w:color w:val="auto"/>
                <w:kern w:val="0"/>
                <w:sz w:val="24"/>
                <w:szCs w:val="24"/>
              </w:rPr>
            </w:pPr>
            <w:r>
              <w:rPr>
                <w:rFonts w:hint="eastAsia" w:ascii="仿宋_GB2312" w:hAnsi="宋体" w:cs="宋体"/>
                <w:color w:val="auto"/>
                <w:kern w:val="0"/>
                <w:sz w:val="24"/>
                <w:szCs w:val="24"/>
              </w:rPr>
              <w:t>受理时间</w:t>
            </w:r>
          </w:p>
        </w:tc>
        <w:tc>
          <w:tcPr>
            <w:tcW w:w="6924" w:type="dxa"/>
            <w:gridSpan w:val="4"/>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bidi w:val="0"/>
              <w:snapToGrid/>
              <w:ind w:left="0"/>
              <w:jc w:val="center"/>
              <w:textAlignment w:val="auto"/>
              <w:outlineLvl w:val="9"/>
              <w:rPr>
                <w:rFonts w:ascii="仿宋_GB2312" w:hAnsi="宋体" w:cs="宋体"/>
                <w:color w:val="auto"/>
                <w:kern w:val="0"/>
                <w:sz w:val="24"/>
                <w:szCs w:val="24"/>
              </w:rPr>
            </w:pPr>
          </w:p>
        </w:tc>
      </w:tr>
      <w:tr>
        <w:tblPrEx>
          <w:tblLayout w:type="fixed"/>
          <w:tblCellMar>
            <w:top w:w="0" w:type="dxa"/>
            <w:left w:w="108" w:type="dxa"/>
            <w:bottom w:w="0" w:type="dxa"/>
            <w:right w:w="108" w:type="dxa"/>
          </w:tblCellMar>
        </w:tblPrEx>
        <w:trPr>
          <w:gridBefore w:val="1"/>
          <w:wBefore w:w="93" w:type="dxa"/>
          <w:trHeight w:val="1119" w:hRule="atLeast"/>
        </w:trPr>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ind w:left="0"/>
              <w:jc w:val="center"/>
              <w:textAlignment w:val="auto"/>
              <w:outlineLvl w:val="9"/>
              <w:rPr>
                <w:rFonts w:ascii="仿宋_GB2312" w:hAnsi="宋体" w:cs="宋体"/>
                <w:color w:val="auto"/>
                <w:kern w:val="0"/>
                <w:sz w:val="24"/>
                <w:szCs w:val="24"/>
              </w:rPr>
            </w:pPr>
            <w:r>
              <w:rPr>
                <w:rFonts w:hint="eastAsia" w:ascii="仿宋_GB2312" w:hAnsi="宋体" w:cs="宋体"/>
                <w:color w:val="auto"/>
                <w:kern w:val="0"/>
                <w:sz w:val="24"/>
                <w:szCs w:val="24"/>
              </w:rPr>
              <w:t>申报条件审核情况</w:t>
            </w:r>
          </w:p>
        </w:tc>
        <w:tc>
          <w:tcPr>
            <w:tcW w:w="6924" w:type="dxa"/>
            <w:gridSpan w:val="4"/>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ind w:left="0"/>
              <w:jc w:val="center"/>
              <w:textAlignment w:val="auto"/>
              <w:outlineLvl w:val="9"/>
              <w:rPr>
                <w:rFonts w:ascii="仿宋_GB2312" w:hAnsi="宋体" w:cs="宋体"/>
                <w:color w:val="auto"/>
                <w:kern w:val="0"/>
                <w:sz w:val="24"/>
                <w:szCs w:val="24"/>
              </w:rPr>
            </w:pPr>
          </w:p>
        </w:tc>
      </w:tr>
      <w:tr>
        <w:tblPrEx>
          <w:tblLayout w:type="fixed"/>
          <w:tblCellMar>
            <w:top w:w="0" w:type="dxa"/>
            <w:left w:w="108" w:type="dxa"/>
            <w:bottom w:w="0" w:type="dxa"/>
            <w:right w:w="108" w:type="dxa"/>
          </w:tblCellMar>
        </w:tblPrEx>
        <w:trPr>
          <w:gridBefore w:val="1"/>
          <w:wBefore w:w="93" w:type="dxa"/>
          <w:trHeight w:val="1119" w:hRule="atLeast"/>
        </w:trPr>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ind w:left="0"/>
              <w:jc w:val="center"/>
              <w:textAlignment w:val="auto"/>
              <w:outlineLvl w:val="9"/>
              <w:rPr>
                <w:rFonts w:hint="eastAsia" w:ascii="仿宋_GB2312" w:hAnsi="宋体" w:cs="宋体"/>
                <w:color w:val="auto"/>
                <w:kern w:val="0"/>
                <w:sz w:val="24"/>
                <w:szCs w:val="24"/>
              </w:rPr>
            </w:pPr>
            <w:r>
              <w:rPr>
                <w:rFonts w:hint="eastAsia" w:ascii="仿宋_GB2312" w:hAnsi="宋体" w:cs="宋体"/>
                <w:color w:val="auto"/>
                <w:kern w:val="0"/>
                <w:sz w:val="24"/>
                <w:szCs w:val="24"/>
              </w:rPr>
              <w:t>评审结果</w:t>
            </w:r>
          </w:p>
        </w:tc>
        <w:tc>
          <w:tcPr>
            <w:tcW w:w="6924" w:type="dxa"/>
            <w:gridSpan w:val="4"/>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ind w:left="0"/>
              <w:jc w:val="center"/>
              <w:textAlignment w:val="auto"/>
              <w:outlineLvl w:val="9"/>
              <w:rPr>
                <w:rFonts w:ascii="仿宋_GB2312" w:hAnsi="宋体" w:cs="宋体"/>
                <w:color w:val="auto"/>
                <w:kern w:val="0"/>
                <w:sz w:val="24"/>
                <w:szCs w:val="24"/>
              </w:rPr>
            </w:pPr>
          </w:p>
        </w:tc>
      </w:tr>
      <w:tr>
        <w:tblPrEx>
          <w:tblLayout w:type="fixed"/>
          <w:tblCellMar>
            <w:top w:w="0" w:type="dxa"/>
            <w:left w:w="108" w:type="dxa"/>
            <w:bottom w:w="0" w:type="dxa"/>
            <w:right w:w="108" w:type="dxa"/>
          </w:tblCellMar>
        </w:tblPrEx>
        <w:trPr>
          <w:gridBefore w:val="1"/>
          <w:wBefore w:w="93" w:type="dxa"/>
          <w:trHeight w:val="552" w:hRule="atLeast"/>
        </w:trPr>
        <w:tc>
          <w:tcPr>
            <w:tcW w:w="198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bidi w:val="0"/>
              <w:snapToGrid/>
              <w:ind w:left="0"/>
              <w:jc w:val="center"/>
              <w:textAlignment w:val="auto"/>
              <w:outlineLvl w:val="9"/>
              <w:rPr>
                <w:rFonts w:ascii="仿宋_GB2312" w:hAnsi="宋体" w:cs="宋体"/>
                <w:color w:val="auto"/>
                <w:kern w:val="0"/>
                <w:sz w:val="24"/>
                <w:szCs w:val="24"/>
              </w:rPr>
            </w:pPr>
            <w:r>
              <w:rPr>
                <w:rFonts w:hint="eastAsia" w:ascii="仿宋_GB2312" w:hAnsi="宋体" w:cs="宋体"/>
                <w:color w:val="auto"/>
                <w:kern w:val="0"/>
                <w:sz w:val="24"/>
                <w:szCs w:val="24"/>
              </w:rPr>
              <w:t>公示情况</w:t>
            </w:r>
          </w:p>
        </w:tc>
        <w:tc>
          <w:tcPr>
            <w:tcW w:w="1515"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ind w:left="0"/>
              <w:jc w:val="center"/>
              <w:textAlignment w:val="auto"/>
              <w:outlineLvl w:val="9"/>
              <w:rPr>
                <w:rFonts w:ascii="仿宋_GB2312" w:hAnsi="宋体" w:cs="宋体"/>
                <w:color w:val="auto"/>
                <w:kern w:val="0"/>
                <w:sz w:val="24"/>
                <w:szCs w:val="24"/>
              </w:rPr>
            </w:pPr>
            <w:r>
              <w:rPr>
                <w:rFonts w:hint="eastAsia" w:ascii="仿宋_GB2312" w:hAnsi="宋体" w:cs="宋体"/>
                <w:color w:val="auto"/>
                <w:kern w:val="0"/>
                <w:sz w:val="24"/>
                <w:szCs w:val="24"/>
              </w:rPr>
              <w:t>公示时间</w:t>
            </w:r>
          </w:p>
        </w:tc>
        <w:tc>
          <w:tcPr>
            <w:tcW w:w="540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ind w:left="0"/>
              <w:jc w:val="center"/>
              <w:textAlignment w:val="auto"/>
              <w:outlineLvl w:val="9"/>
              <w:rPr>
                <w:rFonts w:ascii="仿宋_GB2312" w:hAnsi="宋体" w:cs="宋体"/>
                <w:color w:val="auto"/>
                <w:kern w:val="0"/>
                <w:sz w:val="24"/>
                <w:szCs w:val="24"/>
              </w:rPr>
            </w:pPr>
          </w:p>
        </w:tc>
      </w:tr>
      <w:tr>
        <w:tblPrEx>
          <w:tblLayout w:type="fixed"/>
          <w:tblCellMar>
            <w:top w:w="0" w:type="dxa"/>
            <w:left w:w="108" w:type="dxa"/>
            <w:bottom w:w="0" w:type="dxa"/>
            <w:right w:w="108" w:type="dxa"/>
          </w:tblCellMar>
        </w:tblPrEx>
        <w:trPr>
          <w:gridBefore w:val="1"/>
          <w:wBefore w:w="93" w:type="dxa"/>
          <w:trHeight w:val="702" w:hRule="atLeast"/>
        </w:trPr>
        <w:tc>
          <w:tcPr>
            <w:tcW w:w="198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snapToGrid/>
              <w:ind w:left="0"/>
              <w:jc w:val="center"/>
              <w:textAlignment w:val="auto"/>
              <w:outlineLvl w:val="9"/>
              <w:rPr>
                <w:rFonts w:ascii="仿宋_GB2312" w:hAnsi="宋体" w:cs="宋体"/>
                <w:color w:val="auto"/>
                <w:kern w:val="0"/>
                <w:sz w:val="24"/>
                <w:szCs w:val="24"/>
              </w:rPr>
            </w:pPr>
          </w:p>
        </w:tc>
        <w:tc>
          <w:tcPr>
            <w:tcW w:w="1515"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ind w:left="0"/>
              <w:jc w:val="center"/>
              <w:textAlignment w:val="auto"/>
              <w:outlineLvl w:val="9"/>
              <w:rPr>
                <w:rFonts w:ascii="仿宋_GB2312" w:hAnsi="宋体" w:cs="宋体"/>
                <w:color w:val="auto"/>
                <w:kern w:val="0"/>
                <w:sz w:val="24"/>
                <w:szCs w:val="24"/>
              </w:rPr>
            </w:pPr>
            <w:r>
              <w:rPr>
                <w:rFonts w:hint="eastAsia" w:ascii="仿宋_GB2312" w:hAnsi="宋体" w:cs="宋体"/>
                <w:color w:val="auto"/>
                <w:kern w:val="0"/>
                <w:sz w:val="24"/>
                <w:szCs w:val="24"/>
              </w:rPr>
              <w:t>公示形式</w:t>
            </w:r>
          </w:p>
        </w:tc>
        <w:tc>
          <w:tcPr>
            <w:tcW w:w="540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ind w:left="0"/>
              <w:jc w:val="center"/>
              <w:textAlignment w:val="auto"/>
              <w:outlineLvl w:val="9"/>
              <w:rPr>
                <w:rFonts w:ascii="仿宋_GB2312" w:hAnsi="宋体" w:cs="宋体"/>
                <w:color w:val="auto"/>
                <w:kern w:val="0"/>
                <w:sz w:val="24"/>
                <w:szCs w:val="24"/>
              </w:rPr>
            </w:pPr>
          </w:p>
        </w:tc>
      </w:tr>
      <w:tr>
        <w:tblPrEx>
          <w:tblLayout w:type="fixed"/>
          <w:tblCellMar>
            <w:top w:w="0" w:type="dxa"/>
            <w:left w:w="108" w:type="dxa"/>
            <w:bottom w:w="0" w:type="dxa"/>
            <w:right w:w="108" w:type="dxa"/>
          </w:tblCellMar>
        </w:tblPrEx>
        <w:trPr>
          <w:gridBefore w:val="1"/>
          <w:wBefore w:w="93" w:type="dxa"/>
          <w:trHeight w:val="589" w:hRule="atLeast"/>
        </w:trPr>
        <w:tc>
          <w:tcPr>
            <w:tcW w:w="198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bidi w:val="0"/>
              <w:snapToGrid/>
              <w:ind w:left="0"/>
              <w:jc w:val="left"/>
              <w:textAlignment w:val="auto"/>
              <w:outlineLvl w:val="9"/>
              <w:rPr>
                <w:rFonts w:ascii="仿宋_GB2312" w:hAnsi="宋体" w:cs="宋体"/>
                <w:color w:val="auto"/>
                <w:kern w:val="0"/>
                <w:sz w:val="24"/>
                <w:szCs w:val="24"/>
              </w:rPr>
            </w:pPr>
          </w:p>
        </w:tc>
        <w:tc>
          <w:tcPr>
            <w:tcW w:w="1515"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ind w:left="0"/>
              <w:jc w:val="center"/>
              <w:textAlignment w:val="auto"/>
              <w:outlineLvl w:val="9"/>
              <w:rPr>
                <w:rFonts w:ascii="仿宋_GB2312" w:hAnsi="宋体" w:cs="宋体"/>
                <w:color w:val="auto"/>
                <w:kern w:val="0"/>
                <w:sz w:val="24"/>
                <w:szCs w:val="24"/>
              </w:rPr>
            </w:pPr>
            <w:r>
              <w:rPr>
                <w:rFonts w:hint="eastAsia" w:ascii="仿宋_GB2312" w:hAnsi="宋体" w:cs="宋体"/>
                <w:color w:val="auto"/>
                <w:kern w:val="0"/>
                <w:sz w:val="24"/>
                <w:szCs w:val="24"/>
              </w:rPr>
              <w:t>公示结果</w:t>
            </w:r>
          </w:p>
        </w:tc>
        <w:tc>
          <w:tcPr>
            <w:tcW w:w="540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ind w:left="0"/>
              <w:jc w:val="center"/>
              <w:textAlignment w:val="auto"/>
              <w:outlineLvl w:val="9"/>
              <w:rPr>
                <w:rFonts w:ascii="仿宋_GB2312" w:hAnsi="宋体" w:cs="宋体"/>
                <w:color w:val="auto"/>
                <w:kern w:val="0"/>
                <w:sz w:val="24"/>
                <w:szCs w:val="24"/>
              </w:rPr>
            </w:pPr>
          </w:p>
        </w:tc>
      </w:tr>
      <w:tr>
        <w:tblPrEx>
          <w:tblLayout w:type="fixed"/>
          <w:tblCellMar>
            <w:top w:w="0" w:type="dxa"/>
            <w:left w:w="108" w:type="dxa"/>
            <w:bottom w:w="0" w:type="dxa"/>
            <w:right w:w="108" w:type="dxa"/>
          </w:tblCellMar>
        </w:tblPrEx>
        <w:trPr>
          <w:gridBefore w:val="1"/>
          <w:wBefore w:w="93" w:type="dxa"/>
          <w:trHeight w:val="1179" w:hRule="atLeast"/>
        </w:trPr>
        <w:tc>
          <w:tcPr>
            <w:tcW w:w="198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ind w:left="0"/>
              <w:jc w:val="center"/>
              <w:textAlignment w:val="auto"/>
              <w:outlineLvl w:val="9"/>
              <w:rPr>
                <w:rFonts w:ascii="仿宋_GB2312" w:hAnsi="宋体" w:cs="宋体"/>
                <w:color w:val="auto"/>
                <w:kern w:val="0"/>
                <w:sz w:val="24"/>
                <w:szCs w:val="24"/>
              </w:rPr>
            </w:pPr>
            <w:r>
              <w:rPr>
                <w:rFonts w:hint="eastAsia" w:ascii="仿宋_GB2312" w:hAnsi="宋体" w:cs="宋体"/>
                <w:color w:val="auto"/>
                <w:kern w:val="0"/>
                <w:sz w:val="24"/>
                <w:szCs w:val="24"/>
              </w:rPr>
              <w:t>经办机构</w:t>
            </w:r>
            <w:r>
              <w:rPr>
                <w:rFonts w:hint="eastAsia" w:ascii="仿宋_GB2312" w:hAnsi="宋体" w:cs="宋体"/>
                <w:color w:val="auto"/>
                <w:kern w:val="0"/>
                <w:sz w:val="24"/>
                <w:szCs w:val="24"/>
              </w:rPr>
              <w:br w:type="textWrapping"/>
            </w:r>
            <w:r>
              <w:rPr>
                <w:rFonts w:hint="eastAsia" w:ascii="仿宋_GB2312" w:hAnsi="宋体" w:cs="宋体"/>
                <w:color w:val="auto"/>
                <w:kern w:val="0"/>
                <w:sz w:val="24"/>
                <w:szCs w:val="24"/>
              </w:rPr>
              <w:t>意见</w:t>
            </w:r>
          </w:p>
        </w:tc>
        <w:tc>
          <w:tcPr>
            <w:tcW w:w="151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ind w:left="0"/>
              <w:jc w:val="center"/>
              <w:textAlignment w:val="auto"/>
              <w:outlineLvl w:val="9"/>
              <w:rPr>
                <w:rFonts w:ascii="仿宋_GB2312" w:hAnsi="宋体" w:cs="宋体"/>
                <w:color w:val="auto"/>
                <w:kern w:val="0"/>
                <w:sz w:val="24"/>
                <w:szCs w:val="24"/>
              </w:rPr>
            </w:pPr>
            <w:r>
              <w:rPr>
                <w:rFonts w:hint="eastAsia" w:ascii="仿宋_GB2312" w:hAnsi="宋体" w:cs="宋体"/>
                <w:color w:val="auto"/>
                <w:kern w:val="0"/>
                <w:sz w:val="24"/>
                <w:szCs w:val="24"/>
              </w:rPr>
              <w:t>经办人意见</w:t>
            </w:r>
          </w:p>
        </w:tc>
        <w:tc>
          <w:tcPr>
            <w:tcW w:w="5409"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kinsoku/>
              <w:wordWrap/>
              <w:overflowPunct/>
              <w:topLinePunct w:val="0"/>
              <w:bidi w:val="0"/>
              <w:snapToGrid/>
              <w:ind w:left="0"/>
              <w:jc w:val="center"/>
              <w:textAlignment w:val="auto"/>
              <w:outlineLvl w:val="9"/>
              <w:rPr>
                <w:rFonts w:ascii="仿宋_GB2312" w:hAnsi="宋体" w:cs="宋体"/>
                <w:color w:val="auto"/>
                <w:kern w:val="0"/>
                <w:sz w:val="24"/>
                <w:szCs w:val="24"/>
              </w:rPr>
            </w:pPr>
            <w:r>
              <w:rPr>
                <w:rFonts w:hint="eastAsia" w:ascii="仿宋_GB2312" w:hAnsi="宋体" w:cs="宋体"/>
                <w:color w:val="auto"/>
                <w:kern w:val="0"/>
                <w:sz w:val="24"/>
                <w:szCs w:val="24"/>
              </w:rPr>
              <w:t>经办人：</w:t>
            </w:r>
          </w:p>
          <w:p>
            <w:pPr>
              <w:keepNext w:val="0"/>
              <w:keepLines w:val="0"/>
              <w:pageBreakBefore w:val="0"/>
              <w:kinsoku/>
              <w:wordWrap/>
              <w:overflowPunct/>
              <w:topLinePunct w:val="0"/>
              <w:bidi w:val="0"/>
              <w:snapToGrid/>
              <w:ind w:left="0"/>
              <w:jc w:val="center"/>
              <w:textAlignment w:val="auto"/>
              <w:outlineLvl w:val="9"/>
              <w:rPr>
                <w:rFonts w:ascii="仿宋_GB2312" w:hAnsi="宋体" w:cs="宋体"/>
                <w:color w:val="auto"/>
                <w:kern w:val="0"/>
                <w:sz w:val="24"/>
                <w:szCs w:val="24"/>
              </w:rPr>
            </w:pPr>
            <w:r>
              <w:rPr>
                <w:rFonts w:hint="eastAsia" w:ascii="仿宋_GB2312" w:hAnsi="宋体" w:cs="宋体"/>
                <w:color w:val="auto"/>
                <w:kern w:val="0"/>
                <w:sz w:val="24"/>
                <w:szCs w:val="24"/>
                <w:lang w:val="en-US" w:eastAsia="zh-CN"/>
              </w:rPr>
              <w:t xml:space="preserve">            </w:t>
            </w:r>
            <w:r>
              <w:rPr>
                <w:rFonts w:hint="eastAsia" w:ascii="仿宋_GB2312" w:hAnsi="宋体" w:cs="宋体"/>
                <w:color w:val="auto"/>
                <w:kern w:val="0"/>
                <w:sz w:val="24"/>
                <w:szCs w:val="24"/>
              </w:rPr>
              <w:t>年   月   日</w:t>
            </w:r>
          </w:p>
        </w:tc>
      </w:tr>
      <w:tr>
        <w:tblPrEx>
          <w:tblLayout w:type="fixed"/>
          <w:tblCellMar>
            <w:top w:w="0" w:type="dxa"/>
            <w:left w:w="108" w:type="dxa"/>
            <w:bottom w:w="0" w:type="dxa"/>
            <w:right w:w="108" w:type="dxa"/>
          </w:tblCellMar>
        </w:tblPrEx>
        <w:trPr>
          <w:gridBefore w:val="1"/>
          <w:wBefore w:w="93" w:type="dxa"/>
          <w:trHeight w:val="1551" w:hRule="atLeast"/>
        </w:trPr>
        <w:tc>
          <w:tcPr>
            <w:tcW w:w="19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ind w:left="0"/>
              <w:jc w:val="center"/>
              <w:textAlignment w:val="auto"/>
              <w:outlineLvl w:val="9"/>
              <w:rPr>
                <w:rFonts w:ascii="仿宋_GB2312" w:hAnsi="宋体" w:cs="宋体"/>
                <w:color w:val="auto"/>
                <w:kern w:val="0"/>
                <w:sz w:val="24"/>
                <w:szCs w:val="24"/>
              </w:rPr>
            </w:pPr>
          </w:p>
        </w:tc>
        <w:tc>
          <w:tcPr>
            <w:tcW w:w="151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ind w:left="0"/>
              <w:jc w:val="center"/>
              <w:textAlignment w:val="auto"/>
              <w:outlineLvl w:val="9"/>
              <w:rPr>
                <w:rFonts w:ascii="仿宋_GB2312" w:hAnsi="宋体" w:cs="宋体"/>
                <w:color w:val="auto"/>
                <w:kern w:val="0"/>
                <w:sz w:val="24"/>
                <w:szCs w:val="24"/>
              </w:rPr>
            </w:pPr>
            <w:r>
              <w:rPr>
                <w:rFonts w:hint="eastAsia" w:ascii="仿宋_GB2312" w:hAnsi="宋体" w:cs="宋体"/>
                <w:color w:val="auto"/>
                <w:kern w:val="0"/>
                <w:sz w:val="24"/>
                <w:szCs w:val="24"/>
              </w:rPr>
              <w:t>科室意见</w:t>
            </w:r>
          </w:p>
        </w:tc>
        <w:tc>
          <w:tcPr>
            <w:tcW w:w="5409"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kinsoku/>
              <w:wordWrap/>
              <w:overflowPunct/>
              <w:topLinePunct w:val="0"/>
              <w:bidi w:val="0"/>
              <w:snapToGrid/>
              <w:ind w:left="0"/>
              <w:jc w:val="center"/>
              <w:textAlignment w:val="auto"/>
              <w:outlineLvl w:val="9"/>
              <w:rPr>
                <w:rFonts w:ascii="仿宋_GB2312" w:hAnsi="宋体" w:cs="宋体"/>
                <w:color w:val="auto"/>
                <w:kern w:val="0"/>
                <w:sz w:val="24"/>
                <w:szCs w:val="24"/>
              </w:rPr>
            </w:pPr>
            <w:r>
              <w:rPr>
                <w:rFonts w:hint="eastAsia" w:ascii="仿宋_GB2312" w:hAnsi="宋体" w:cs="宋体"/>
                <w:color w:val="auto"/>
                <w:kern w:val="0"/>
                <w:sz w:val="24"/>
                <w:szCs w:val="24"/>
              </w:rPr>
              <w:t>科室负责人：</w:t>
            </w:r>
          </w:p>
          <w:p>
            <w:pPr>
              <w:keepNext w:val="0"/>
              <w:keepLines w:val="0"/>
              <w:pageBreakBefore w:val="0"/>
              <w:widowControl/>
              <w:kinsoku/>
              <w:wordWrap/>
              <w:overflowPunct/>
              <w:topLinePunct w:val="0"/>
              <w:bidi w:val="0"/>
              <w:snapToGrid/>
              <w:ind w:left="0"/>
              <w:jc w:val="center"/>
              <w:textAlignment w:val="auto"/>
              <w:outlineLvl w:val="9"/>
              <w:rPr>
                <w:rFonts w:ascii="仿宋_GB2312" w:hAnsi="宋体" w:cs="宋体"/>
                <w:color w:val="auto"/>
                <w:kern w:val="0"/>
                <w:sz w:val="24"/>
                <w:szCs w:val="24"/>
              </w:rPr>
            </w:pPr>
            <w:r>
              <w:rPr>
                <w:rFonts w:hint="eastAsia" w:ascii="仿宋_GB2312" w:hAnsi="宋体" w:cs="宋体"/>
                <w:color w:val="auto"/>
                <w:kern w:val="0"/>
                <w:sz w:val="24"/>
                <w:szCs w:val="24"/>
                <w:lang w:val="en-US" w:eastAsia="zh-CN"/>
              </w:rPr>
              <w:t xml:space="preserve">           </w:t>
            </w:r>
            <w:r>
              <w:rPr>
                <w:rFonts w:hint="eastAsia" w:ascii="仿宋_GB2312" w:hAnsi="宋体" w:cs="宋体"/>
                <w:color w:val="auto"/>
                <w:kern w:val="0"/>
                <w:sz w:val="24"/>
                <w:szCs w:val="24"/>
              </w:rPr>
              <w:t>年   月   日</w:t>
            </w:r>
          </w:p>
        </w:tc>
      </w:tr>
      <w:tr>
        <w:tblPrEx>
          <w:tblLayout w:type="fixed"/>
          <w:tblCellMar>
            <w:top w:w="0" w:type="dxa"/>
            <w:left w:w="108" w:type="dxa"/>
            <w:bottom w:w="0" w:type="dxa"/>
            <w:right w:w="108" w:type="dxa"/>
          </w:tblCellMar>
        </w:tblPrEx>
        <w:trPr>
          <w:gridBefore w:val="1"/>
          <w:wBefore w:w="93" w:type="dxa"/>
          <w:trHeight w:val="1233" w:hRule="atLeast"/>
        </w:trPr>
        <w:tc>
          <w:tcPr>
            <w:tcW w:w="271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ind w:left="0"/>
              <w:jc w:val="center"/>
              <w:textAlignment w:val="auto"/>
              <w:outlineLvl w:val="9"/>
              <w:rPr>
                <w:rFonts w:ascii="仿宋_GB2312" w:hAnsi="宋体" w:cs="宋体"/>
                <w:color w:val="auto"/>
                <w:kern w:val="0"/>
                <w:sz w:val="24"/>
                <w:szCs w:val="24"/>
              </w:rPr>
            </w:pPr>
          </w:p>
        </w:tc>
        <w:tc>
          <w:tcPr>
            <w:tcW w:w="7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ind w:left="0"/>
              <w:jc w:val="center"/>
              <w:textAlignment w:val="auto"/>
              <w:outlineLvl w:val="9"/>
              <w:rPr>
                <w:rFonts w:ascii="仿宋_GB2312" w:hAnsi="宋体" w:cs="宋体"/>
                <w:color w:val="auto"/>
                <w:kern w:val="0"/>
                <w:sz w:val="24"/>
                <w:szCs w:val="24"/>
              </w:rPr>
            </w:pPr>
            <w:r>
              <w:rPr>
                <w:rFonts w:hint="eastAsia" w:ascii="仿宋_GB2312" w:hAnsi="宋体" w:cs="宋体"/>
                <w:color w:val="auto"/>
                <w:kern w:val="0"/>
                <w:sz w:val="24"/>
                <w:szCs w:val="24"/>
              </w:rPr>
              <w:t>经办机构领导意见</w:t>
            </w:r>
          </w:p>
        </w:tc>
        <w:tc>
          <w:tcPr>
            <w:tcW w:w="5409"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kinsoku/>
              <w:wordWrap/>
              <w:overflowPunct/>
              <w:topLinePunct w:val="0"/>
              <w:bidi w:val="0"/>
              <w:snapToGrid/>
              <w:ind w:left="0"/>
              <w:jc w:val="center"/>
              <w:textAlignment w:val="auto"/>
              <w:outlineLvl w:val="9"/>
              <w:rPr>
                <w:rFonts w:ascii="仿宋_GB2312" w:hAnsi="宋体" w:cs="宋体"/>
                <w:color w:val="auto"/>
                <w:kern w:val="0"/>
                <w:sz w:val="24"/>
                <w:szCs w:val="24"/>
              </w:rPr>
            </w:pPr>
            <w:r>
              <w:rPr>
                <w:rFonts w:hint="eastAsia" w:ascii="仿宋_GB2312" w:hAnsi="宋体" w:cs="宋体"/>
                <w:color w:val="auto"/>
                <w:kern w:val="0"/>
                <w:sz w:val="24"/>
                <w:szCs w:val="24"/>
              </w:rPr>
              <w:t>经办机构</w:t>
            </w:r>
            <w:r>
              <w:rPr>
                <w:rFonts w:hint="eastAsia" w:ascii="仿宋_GB2312" w:hAnsi="宋体" w:cs="宋体"/>
                <w:color w:val="auto"/>
                <w:kern w:val="0"/>
                <w:sz w:val="24"/>
                <w:szCs w:val="24"/>
                <w:lang w:val="en-US" w:eastAsia="zh-CN"/>
              </w:rPr>
              <w:t>负责人</w:t>
            </w:r>
            <w:r>
              <w:rPr>
                <w:rFonts w:hint="eastAsia" w:ascii="仿宋_GB2312" w:hAnsi="宋体" w:cs="宋体"/>
                <w:color w:val="auto"/>
                <w:kern w:val="0"/>
                <w:sz w:val="24"/>
                <w:szCs w:val="24"/>
              </w:rPr>
              <w:t>：</w:t>
            </w:r>
          </w:p>
          <w:p>
            <w:pPr>
              <w:keepNext w:val="0"/>
              <w:keepLines w:val="0"/>
              <w:pageBreakBefore w:val="0"/>
              <w:widowControl/>
              <w:kinsoku/>
              <w:wordWrap/>
              <w:overflowPunct/>
              <w:topLinePunct w:val="0"/>
              <w:bidi w:val="0"/>
              <w:snapToGrid/>
              <w:ind w:left="0"/>
              <w:jc w:val="center"/>
              <w:textAlignment w:val="auto"/>
              <w:outlineLvl w:val="9"/>
              <w:rPr>
                <w:rFonts w:ascii="仿宋_GB2312" w:hAnsi="宋体" w:cs="宋体"/>
                <w:color w:val="auto"/>
                <w:kern w:val="0"/>
                <w:sz w:val="24"/>
                <w:szCs w:val="24"/>
              </w:rPr>
            </w:pPr>
            <w:r>
              <w:rPr>
                <w:rFonts w:hint="eastAsia" w:ascii="仿宋_GB2312" w:hAnsi="宋体" w:cs="宋体"/>
                <w:color w:val="auto"/>
                <w:kern w:val="0"/>
                <w:sz w:val="24"/>
                <w:szCs w:val="24"/>
                <w:lang w:val="en-US" w:eastAsia="zh-CN"/>
              </w:rPr>
              <w:t xml:space="preserve">          </w:t>
            </w:r>
            <w:r>
              <w:rPr>
                <w:rFonts w:hint="eastAsia" w:ascii="仿宋_GB2312" w:hAnsi="宋体" w:cs="宋体"/>
                <w:color w:val="auto"/>
                <w:kern w:val="0"/>
                <w:sz w:val="24"/>
                <w:szCs w:val="24"/>
              </w:rPr>
              <w:t>年   月   日</w:t>
            </w:r>
          </w:p>
        </w:tc>
      </w:tr>
    </w:tbl>
    <w:p>
      <w:pPr>
        <w:keepNext w:val="0"/>
        <w:keepLines w:val="0"/>
        <w:pageBreakBefore w:val="0"/>
        <w:kinsoku/>
        <w:wordWrap/>
        <w:overflowPunct/>
        <w:topLinePunct w:val="0"/>
        <w:bidi w:val="0"/>
        <w:snapToGrid/>
        <w:spacing w:line="600" w:lineRule="exact"/>
        <w:ind w:left="0"/>
        <w:jc w:val="left"/>
        <w:textAlignment w:val="auto"/>
        <w:outlineLvl w:val="9"/>
        <w:rPr>
          <w:rFonts w:hint="eastAsia" w:ascii="仿宋_GB2312" w:hAnsi="仿宋_GB2312" w:cs="仿宋_GB2312"/>
          <w:b/>
          <w:color w:val="auto"/>
          <w:sz w:val="30"/>
          <w:szCs w:val="30"/>
        </w:rPr>
      </w:pPr>
    </w:p>
    <w:p>
      <w:pPr>
        <w:keepNext w:val="0"/>
        <w:keepLines w:val="0"/>
        <w:pageBreakBefore w:val="0"/>
        <w:kinsoku/>
        <w:wordWrap/>
        <w:overflowPunct/>
        <w:topLinePunct w:val="0"/>
        <w:bidi w:val="0"/>
        <w:snapToGrid/>
        <w:spacing w:line="600" w:lineRule="exact"/>
        <w:ind w:left="0"/>
        <w:jc w:val="left"/>
        <w:textAlignment w:val="auto"/>
        <w:outlineLvl w:val="9"/>
        <w:rPr>
          <w:rFonts w:ascii="仿宋_GB2312" w:hAnsi="仿宋_GB2312" w:cs="仿宋_GB2312"/>
          <w:b/>
          <w:color w:val="auto"/>
          <w:sz w:val="30"/>
          <w:szCs w:val="30"/>
        </w:rPr>
      </w:pPr>
      <w:r>
        <w:rPr>
          <w:rFonts w:hint="eastAsia" w:ascii="仿宋_GB2312" w:hAnsi="仿宋_GB2312" w:eastAsia="仿宋_GB2312" w:cs="仿宋_GB2312"/>
          <w:b w:val="0"/>
          <w:bCs/>
          <w:color w:val="auto"/>
          <w:sz w:val="32"/>
          <w:szCs w:val="32"/>
        </w:rPr>
        <w:t>附件5</w:t>
      </w:r>
      <w:r>
        <w:rPr>
          <w:rFonts w:hint="eastAsia" w:ascii="仿宋_GB2312" w:hAnsi="仿宋_GB2312" w:eastAsia="仿宋_GB2312" w:cs="仿宋_GB2312"/>
          <w:b w:val="0"/>
          <w:bCs/>
          <w:color w:val="auto"/>
          <w:sz w:val="32"/>
          <w:szCs w:val="32"/>
          <w:lang w:eastAsia="zh-CN"/>
        </w:rPr>
        <w:t>：</w:t>
      </w:r>
      <w:r>
        <w:rPr>
          <w:rFonts w:hint="eastAsia" w:ascii="仿宋_GB2312" w:hAnsi="仿宋_GB2312" w:cs="仿宋_GB2312"/>
          <w:b/>
          <w:color w:val="auto"/>
          <w:sz w:val="30"/>
          <w:szCs w:val="30"/>
        </w:rPr>
        <w:t xml:space="preserve">   </w:t>
      </w:r>
    </w:p>
    <w:p>
      <w:pPr>
        <w:keepNext w:val="0"/>
        <w:keepLines w:val="0"/>
        <w:pageBreakBefore w:val="0"/>
        <w:kinsoku/>
        <w:wordWrap/>
        <w:overflowPunct/>
        <w:topLinePunct w:val="0"/>
        <w:bidi w:val="0"/>
        <w:snapToGrid/>
        <w:spacing w:line="600" w:lineRule="exact"/>
        <w:ind w:left="0"/>
        <w:jc w:val="center"/>
        <w:textAlignment w:val="auto"/>
        <w:outlineLvl w:val="9"/>
        <w:rPr>
          <w:rFonts w:hint="eastAsia" w:ascii="方正小标宋简体" w:hAnsi="方正小标宋简体" w:eastAsia="方正小标宋简体" w:cs="方正小标宋简体"/>
          <w:b w:val="0"/>
          <w:bCs/>
          <w:color w:val="auto"/>
          <w:sz w:val="36"/>
          <w:szCs w:val="36"/>
        </w:rPr>
      </w:pPr>
      <w:r>
        <w:rPr>
          <w:rFonts w:hint="eastAsia" w:ascii="黑体" w:hAnsi="黑体" w:eastAsia="黑体" w:cs="仿宋_GB2312"/>
          <w:b/>
          <w:color w:val="auto"/>
          <w:sz w:val="36"/>
          <w:szCs w:val="36"/>
        </w:rPr>
        <w:t xml:space="preserve"> </w:t>
      </w:r>
      <w:r>
        <w:rPr>
          <w:rFonts w:hint="eastAsia" w:ascii="方正小标宋简体" w:hAnsi="方正小标宋简体" w:eastAsia="方正小标宋简体" w:cs="方正小标宋简体"/>
          <w:b w:val="0"/>
          <w:bCs/>
          <w:color w:val="auto"/>
          <w:sz w:val="36"/>
          <w:szCs w:val="36"/>
        </w:rPr>
        <w:t xml:space="preserve"> 安康市医疗保障定点医药机构变更申请表</w:t>
      </w:r>
    </w:p>
    <w:tbl>
      <w:tblPr>
        <w:tblStyle w:val="6"/>
        <w:tblpPr w:leftFromText="180" w:rightFromText="180" w:topFromText="100" w:bottomFromText="100" w:vertAnchor="text" w:horzAnchor="page" w:tblpX="1683" w:tblpY="705"/>
        <w:tblW w:w="889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2"/>
        <w:gridCol w:w="1843"/>
        <w:gridCol w:w="1985"/>
        <w:gridCol w:w="567"/>
        <w:gridCol w:w="1417"/>
        <w:gridCol w:w="18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26" w:hRule="atLeast"/>
        </w:trPr>
        <w:tc>
          <w:tcPr>
            <w:tcW w:w="3085" w:type="dxa"/>
            <w:gridSpan w:val="2"/>
            <w:tcBorders>
              <w:tl2br w:val="nil"/>
              <w:tr2bl w:val="nil"/>
            </w:tcBorders>
            <w:vAlign w:val="center"/>
          </w:tcPr>
          <w:p>
            <w:pPr>
              <w:keepNext w:val="0"/>
              <w:keepLines w:val="0"/>
              <w:pageBreakBefore w:val="0"/>
              <w:kinsoku/>
              <w:wordWrap/>
              <w:overflowPunct/>
              <w:topLinePunct w:val="0"/>
              <w:bidi w:val="0"/>
              <w:snapToGrid/>
              <w:spacing w:line="600" w:lineRule="exact"/>
              <w:ind w:left="0"/>
              <w:jc w:val="center"/>
              <w:textAlignment w:val="auto"/>
              <w:outlineLvl w:val="9"/>
              <w:rPr>
                <w:rFonts w:ascii="仿宋_GB2312" w:hAnsi="仿宋_GB2312" w:cs="仿宋_GB2312"/>
                <w:color w:val="auto"/>
                <w:sz w:val="24"/>
                <w:szCs w:val="24"/>
              </w:rPr>
            </w:pPr>
            <w:r>
              <w:rPr>
                <w:rFonts w:hint="eastAsia" w:ascii="仿宋_GB2312" w:hAnsi="仿宋_GB2312" w:cs="仿宋_GB2312"/>
                <w:color w:val="auto"/>
                <w:sz w:val="24"/>
                <w:szCs w:val="24"/>
              </w:rPr>
              <w:t>单位名称</w:t>
            </w:r>
          </w:p>
        </w:tc>
        <w:tc>
          <w:tcPr>
            <w:tcW w:w="5814" w:type="dxa"/>
            <w:gridSpan w:val="4"/>
            <w:tcBorders>
              <w:tl2br w:val="nil"/>
              <w:tr2bl w:val="nil"/>
            </w:tcBorders>
            <w:vAlign w:val="center"/>
          </w:tcPr>
          <w:p>
            <w:pPr>
              <w:keepNext w:val="0"/>
              <w:keepLines w:val="0"/>
              <w:pageBreakBefore w:val="0"/>
              <w:kinsoku/>
              <w:wordWrap/>
              <w:overflowPunct/>
              <w:topLinePunct w:val="0"/>
              <w:bidi w:val="0"/>
              <w:snapToGrid/>
              <w:spacing w:line="600" w:lineRule="exact"/>
              <w:ind w:left="0"/>
              <w:jc w:val="center"/>
              <w:textAlignment w:val="auto"/>
              <w:outlineLvl w:val="9"/>
              <w:rPr>
                <w:rFonts w:ascii="仿宋_GB2312" w:hAnsi="仿宋_GB2312" w:cs="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30" w:hRule="atLeast"/>
        </w:trPr>
        <w:tc>
          <w:tcPr>
            <w:tcW w:w="3085" w:type="dxa"/>
            <w:gridSpan w:val="2"/>
            <w:tcBorders>
              <w:tl2br w:val="nil"/>
              <w:tr2bl w:val="nil"/>
            </w:tcBorders>
            <w:vAlign w:val="center"/>
          </w:tcPr>
          <w:p>
            <w:pPr>
              <w:keepNext w:val="0"/>
              <w:keepLines w:val="0"/>
              <w:pageBreakBefore w:val="0"/>
              <w:kinsoku/>
              <w:wordWrap/>
              <w:overflowPunct/>
              <w:topLinePunct w:val="0"/>
              <w:bidi w:val="0"/>
              <w:snapToGrid/>
              <w:spacing w:line="600" w:lineRule="exact"/>
              <w:ind w:left="0"/>
              <w:jc w:val="center"/>
              <w:textAlignment w:val="auto"/>
              <w:outlineLvl w:val="9"/>
              <w:rPr>
                <w:rFonts w:ascii="仿宋_GB2312" w:hAnsi="仿宋_GB2312" w:cs="仿宋_GB2312"/>
                <w:color w:val="auto"/>
                <w:sz w:val="24"/>
                <w:szCs w:val="24"/>
              </w:rPr>
            </w:pPr>
            <w:r>
              <w:rPr>
                <w:rFonts w:hint="eastAsia" w:ascii="仿宋_GB2312" w:hAnsi="仿宋_GB2312" w:cs="仿宋_GB2312"/>
                <w:color w:val="auto"/>
                <w:sz w:val="24"/>
                <w:szCs w:val="24"/>
              </w:rPr>
              <w:t>单位地址</w:t>
            </w:r>
          </w:p>
        </w:tc>
        <w:tc>
          <w:tcPr>
            <w:tcW w:w="5814" w:type="dxa"/>
            <w:gridSpan w:val="4"/>
            <w:tcBorders>
              <w:tl2br w:val="nil"/>
              <w:tr2bl w:val="nil"/>
            </w:tcBorders>
            <w:vAlign w:val="center"/>
          </w:tcPr>
          <w:p>
            <w:pPr>
              <w:keepNext w:val="0"/>
              <w:keepLines w:val="0"/>
              <w:pageBreakBefore w:val="0"/>
              <w:kinsoku/>
              <w:wordWrap/>
              <w:overflowPunct/>
              <w:topLinePunct w:val="0"/>
              <w:bidi w:val="0"/>
              <w:snapToGrid/>
              <w:spacing w:line="600" w:lineRule="exact"/>
              <w:ind w:left="0"/>
              <w:jc w:val="center"/>
              <w:textAlignment w:val="auto"/>
              <w:outlineLvl w:val="9"/>
              <w:rPr>
                <w:rFonts w:ascii="仿宋_GB2312" w:hAnsi="仿宋_GB2312" w:cs="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42" w:hRule="atLeast"/>
        </w:trPr>
        <w:tc>
          <w:tcPr>
            <w:tcW w:w="3085" w:type="dxa"/>
            <w:gridSpan w:val="2"/>
            <w:tcBorders>
              <w:tl2br w:val="nil"/>
              <w:tr2bl w:val="nil"/>
            </w:tcBorders>
            <w:vAlign w:val="center"/>
          </w:tcPr>
          <w:p>
            <w:pPr>
              <w:keepNext w:val="0"/>
              <w:keepLines w:val="0"/>
              <w:pageBreakBefore w:val="0"/>
              <w:kinsoku/>
              <w:wordWrap/>
              <w:overflowPunct/>
              <w:topLinePunct w:val="0"/>
              <w:bidi w:val="0"/>
              <w:snapToGrid/>
              <w:spacing w:line="600" w:lineRule="exact"/>
              <w:ind w:left="0"/>
              <w:jc w:val="center"/>
              <w:textAlignment w:val="auto"/>
              <w:outlineLvl w:val="9"/>
              <w:rPr>
                <w:rFonts w:ascii="仿宋_GB2312" w:hAnsi="仿宋_GB2312" w:cs="仿宋_GB2312"/>
                <w:color w:val="auto"/>
                <w:sz w:val="24"/>
                <w:szCs w:val="24"/>
              </w:rPr>
            </w:pPr>
            <w:r>
              <w:rPr>
                <w:rFonts w:hint="eastAsia" w:ascii="仿宋_GB2312" w:hAnsi="仿宋_GB2312" w:cs="仿宋_GB2312"/>
                <w:color w:val="auto"/>
                <w:sz w:val="24"/>
                <w:szCs w:val="24"/>
              </w:rPr>
              <w:t>联系人</w:t>
            </w:r>
          </w:p>
        </w:tc>
        <w:tc>
          <w:tcPr>
            <w:tcW w:w="2552" w:type="dxa"/>
            <w:gridSpan w:val="2"/>
            <w:tcBorders>
              <w:tl2br w:val="nil"/>
              <w:tr2bl w:val="nil"/>
            </w:tcBorders>
            <w:vAlign w:val="center"/>
          </w:tcPr>
          <w:p>
            <w:pPr>
              <w:keepNext w:val="0"/>
              <w:keepLines w:val="0"/>
              <w:pageBreakBefore w:val="0"/>
              <w:kinsoku/>
              <w:wordWrap/>
              <w:overflowPunct/>
              <w:topLinePunct w:val="0"/>
              <w:bidi w:val="0"/>
              <w:snapToGrid/>
              <w:spacing w:line="600" w:lineRule="exact"/>
              <w:ind w:left="0"/>
              <w:jc w:val="center"/>
              <w:textAlignment w:val="auto"/>
              <w:outlineLvl w:val="9"/>
              <w:rPr>
                <w:rFonts w:ascii="仿宋_GB2312" w:hAnsi="仿宋_GB2312" w:cs="仿宋_GB2312"/>
                <w:color w:val="auto"/>
                <w:sz w:val="24"/>
                <w:szCs w:val="24"/>
              </w:rPr>
            </w:pPr>
          </w:p>
        </w:tc>
        <w:tc>
          <w:tcPr>
            <w:tcW w:w="1417" w:type="dxa"/>
            <w:tcBorders>
              <w:tl2br w:val="nil"/>
              <w:tr2bl w:val="nil"/>
            </w:tcBorders>
            <w:vAlign w:val="center"/>
          </w:tcPr>
          <w:p>
            <w:pPr>
              <w:keepNext w:val="0"/>
              <w:keepLines w:val="0"/>
              <w:pageBreakBefore w:val="0"/>
              <w:kinsoku/>
              <w:wordWrap/>
              <w:overflowPunct/>
              <w:topLinePunct w:val="0"/>
              <w:bidi w:val="0"/>
              <w:snapToGrid/>
              <w:spacing w:line="600" w:lineRule="exact"/>
              <w:ind w:left="0"/>
              <w:jc w:val="center"/>
              <w:textAlignment w:val="auto"/>
              <w:outlineLvl w:val="9"/>
              <w:rPr>
                <w:rFonts w:ascii="仿宋_GB2312" w:hAnsi="仿宋_GB2312" w:cs="仿宋_GB2312"/>
                <w:color w:val="auto"/>
                <w:sz w:val="24"/>
                <w:szCs w:val="24"/>
              </w:rPr>
            </w:pPr>
            <w:r>
              <w:rPr>
                <w:rFonts w:hint="eastAsia" w:ascii="仿宋_GB2312" w:hAnsi="仿宋_GB2312" w:cs="仿宋_GB2312"/>
                <w:color w:val="auto"/>
                <w:sz w:val="24"/>
                <w:szCs w:val="24"/>
              </w:rPr>
              <w:t>联系电话</w:t>
            </w:r>
          </w:p>
        </w:tc>
        <w:tc>
          <w:tcPr>
            <w:tcW w:w="1845" w:type="dxa"/>
            <w:tcBorders>
              <w:tl2br w:val="nil"/>
              <w:tr2bl w:val="nil"/>
            </w:tcBorders>
            <w:vAlign w:val="center"/>
          </w:tcPr>
          <w:p>
            <w:pPr>
              <w:keepNext w:val="0"/>
              <w:keepLines w:val="0"/>
              <w:pageBreakBefore w:val="0"/>
              <w:kinsoku/>
              <w:wordWrap/>
              <w:overflowPunct/>
              <w:topLinePunct w:val="0"/>
              <w:bidi w:val="0"/>
              <w:snapToGrid/>
              <w:spacing w:line="600" w:lineRule="exact"/>
              <w:ind w:left="0"/>
              <w:jc w:val="left"/>
              <w:textAlignment w:val="auto"/>
              <w:outlineLvl w:val="9"/>
              <w:rPr>
                <w:rFonts w:ascii="仿宋_GB2312" w:hAnsi="仿宋_GB2312" w:cs="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125" w:hRule="atLeast"/>
        </w:trPr>
        <w:tc>
          <w:tcPr>
            <w:tcW w:w="1242" w:type="dxa"/>
            <w:tcBorders>
              <w:tl2br w:val="nil"/>
              <w:tr2bl w:val="nil"/>
            </w:tcBorders>
            <w:vAlign w:val="center"/>
          </w:tcPr>
          <w:p>
            <w:pPr>
              <w:keepNext w:val="0"/>
              <w:keepLines w:val="0"/>
              <w:pageBreakBefore w:val="0"/>
              <w:kinsoku/>
              <w:wordWrap/>
              <w:overflowPunct/>
              <w:topLinePunct w:val="0"/>
              <w:bidi w:val="0"/>
              <w:snapToGrid/>
              <w:spacing w:line="600" w:lineRule="exact"/>
              <w:ind w:left="0"/>
              <w:jc w:val="center"/>
              <w:textAlignment w:val="auto"/>
              <w:outlineLvl w:val="9"/>
              <w:rPr>
                <w:rFonts w:ascii="仿宋_GB2312" w:hAnsi="仿宋_GB2312" w:cs="仿宋_GB2312"/>
                <w:color w:val="auto"/>
                <w:sz w:val="24"/>
                <w:szCs w:val="24"/>
              </w:rPr>
            </w:pPr>
            <w:r>
              <w:rPr>
                <w:rFonts w:hint="eastAsia" w:ascii="仿宋_GB2312" w:hAnsi="仿宋_GB2312" w:cs="仿宋_GB2312"/>
                <w:color w:val="auto"/>
                <w:sz w:val="24"/>
                <w:szCs w:val="24"/>
              </w:rPr>
              <w:t>序号</w:t>
            </w:r>
          </w:p>
        </w:tc>
        <w:tc>
          <w:tcPr>
            <w:tcW w:w="1843" w:type="dxa"/>
            <w:tcBorders>
              <w:tl2br w:val="nil"/>
              <w:tr2bl w:val="nil"/>
            </w:tcBorders>
            <w:vAlign w:val="center"/>
          </w:tcPr>
          <w:p>
            <w:pPr>
              <w:keepNext w:val="0"/>
              <w:keepLines w:val="0"/>
              <w:pageBreakBefore w:val="0"/>
              <w:kinsoku/>
              <w:wordWrap/>
              <w:overflowPunct/>
              <w:topLinePunct w:val="0"/>
              <w:bidi w:val="0"/>
              <w:snapToGrid/>
              <w:spacing w:line="600" w:lineRule="exact"/>
              <w:ind w:left="0"/>
              <w:jc w:val="center"/>
              <w:textAlignment w:val="auto"/>
              <w:outlineLvl w:val="9"/>
              <w:rPr>
                <w:rFonts w:ascii="仿宋_GB2312" w:hAnsi="仿宋_GB2312" w:cs="仿宋_GB2312"/>
                <w:color w:val="auto"/>
                <w:sz w:val="24"/>
                <w:szCs w:val="24"/>
              </w:rPr>
            </w:pPr>
            <w:r>
              <w:rPr>
                <w:rFonts w:hint="eastAsia" w:ascii="仿宋_GB2312" w:hAnsi="仿宋_GB2312" w:cs="仿宋_GB2312"/>
                <w:bCs/>
                <w:color w:val="auto"/>
                <w:sz w:val="24"/>
                <w:szCs w:val="24"/>
              </w:rPr>
              <w:t>变更项目</w:t>
            </w:r>
          </w:p>
        </w:tc>
        <w:tc>
          <w:tcPr>
            <w:tcW w:w="2552" w:type="dxa"/>
            <w:gridSpan w:val="2"/>
            <w:tcBorders>
              <w:tl2br w:val="nil"/>
              <w:tr2bl w:val="nil"/>
            </w:tcBorders>
            <w:vAlign w:val="center"/>
          </w:tcPr>
          <w:p>
            <w:pPr>
              <w:keepNext w:val="0"/>
              <w:keepLines w:val="0"/>
              <w:pageBreakBefore w:val="0"/>
              <w:kinsoku/>
              <w:wordWrap/>
              <w:overflowPunct/>
              <w:topLinePunct w:val="0"/>
              <w:bidi w:val="0"/>
              <w:snapToGrid/>
              <w:spacing w:line="600" w:lineRule="exact"/>
              <w:ind w:left="0"/>
              <w:jc w:val="center"/>
              <w:textAlignment w:val="auto"/>
              <w:outlineLvl w:val="9"/>
              <w:rPr>
                <w:rFonts w:ascii="仿宋_GB2312" w:hAnsi="仿宋_GB2312" w:cs="仿宋_GB2312"/>
                <w:color w:val="auto"/>
                <w:sz w:val="24"/>
                <w:szCs w:val="24"/>
              </w:rPr>
            </w:pPr>
            <w:r>
              <w:rPr>
                <w:rFonts w:hint="eastAsia" w:ascii="仿宋_GB2312" w:hAnsi="仿宋_GB2312" w:cs="仿宋_GB2312"/>
                <w:color w:val="auto"/>
                <w:sz w:val="24"/>
                <w:szCs w:val="24"/>
              </w:rPr>
              <w:t>变更前</w:t>
            </w:r>
          </w:p>
        </w:tc>
        <w:tc>
          <w:tcPr>
            <w:tcW w:w="3262" w:type="dxa"/>
            <w:gridSpan w:val="2"/>
            <w:tcBorders>
              <w:tl2br w:val="nil"/>
              <w:tr2bl w:val="nil"/>
            </w:tcBorders>
            <w:vAlign w:val="center"/>
          </w:tcPr>
          <w:p>
            <w:pPr>
              <w:keepNext w:val="0"/>
              <w:keepLines w:val="0"/>
              <w:pageBreakBefore w:val="0"/>
              <w:kinsoku/>
              <w:wordWrap/>
              <w:overflowPunct/>
              <w:topLinePunct w:val="0"/>
              <w:bidi w:val="0"/>
              <w:snapToGrid/>
              <w:spacing w:line="600" w:lineRule="exact"/>
              <w:ind w:left="0"/>
              <w:jc w:val="center"/>
              <w:textAlignment w:val="auto"/>
              <w:outlineLvl w:val="9"/>
              <w:rPr>
                <w:rFonts w:ascii="仿宋_GB2312" w:hAnsi="仿宋_GB2312" w:cs="仿宋_GB2312"/>
                <w:color w:val="auto"/>
                <w:sz w:val="24"/>
                <w:szCs w:val="24"/>
              </w:rPr>
            </w:pPr>
            <w:r>
              <w:rPr>
                <w:rFonts w:hint="eastAsia" w:ascii="仿宋_GB2312" w:hAnsi="仿宋_GB2312" w:cs="仿宋_GB2312"/>
                <w:color w:val="auto"/>
                <w:sz w:val="24"/>
                <w:szCs w:val="24"/>
              </w:rPr>
              <w:t>变更后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71" w:hRule="atLeast"/>
        </w:trPr>
        <w:tc>
          <w:tcPr>
            <w:tcW w:w="1242" w:type="dxa"/>
            <w:tcBorders>
              <w:tl2br w:val="nil"/>
              <w:tr2bl w:val="nil"/>
            </w:tcBorders>
            <w:vAlign w:val="center"/>
          </w:tcPr>
          <w:p>
            <w:pPr>
              <w:keepNext w:val="0"/>
              <w:keepLines w:val="0"/>
              <w:pageBreakBefore w:val="0"/>
              <w:kinsoku/>
              <w:wordWrap/>
              <w:overflowPunct/>
              <w:topLinePunct w:val="0"/>
              <w:bidi w:val="0"/>
              <w:snapToGrid/>
              <w:spacing w:line="600" w:lineRule="exact"/>
              <w:ind w:left="0"/>
              <w:jc w:val="center"/>
              <w:textAlignment w:val="auto"/>
              <w:outlineLvl w:val="9"/>
              <w:rPr>
                <w:rFonts w:ascii="仿宋_GB2312" w:hAnsi="仿宋_GB2312" w:cs="仿宋_GB2312"/>
                <w:color w:val="auto"/>
                <w:sz w:val="24"/>
                <w:szCs w:val="24"/>
              </w:rPr>
            </w:pPr>
            <w:r>
              <w:rPr>
                <w:rFonts w:hint="eastAsia" w:ascii="仿宋_GB2312" w:hAnsi="仿宋_GB2312" w:cs="仿宋_GB2312"/>
                <w:color w:val="auto"/>
                <w:sz w:val="24"/>
                <w:szCs w:val="24"/>
              </w:rPr>
              <w:t>1</w:t>
            </w:r>
          </w:p>
        </w:tc>
        <w:tc>
          <w:tcPr>
            <w:tcW w:w="1843" w:type="dxa"/>
            <w:tcBorders>
              <w:tl2br w:val="nil"/>
              <w:tr2bl w:val="nil"/>
            </w:tcBorders>
            <w:vAlign w:val="center"/>
          </w:tcPr>
          <w:p>
            <w:pPr>
              <w:keepNext w:val="0"/>
              <w:keepLines w:val="0"/>
              <w:pageBreakBefore w:val="0"/>
              <w:kinsoku/>
              <w:wordWrap/>
              <w:overflowPunct/>
              <w:topLinePunct w:val="0"/>
              <w:bidi w:val="0"/>
              <w:snapToGrid/>
              <w:spacing w:line="600" w:lineRule="exact"/>
              <w:ind w:left="0"/>
              <w:jc w:val="left"/>
              <w:textAlignment w:val="auto"/>
              <w:outlineLvl w:val="9"/>
              <w:rPr>
                <w:rFonts w:ascii="仿宋_GB2312" w:hAnsi="仿宋_GB2312" w:cs="仿宋_GB2312"/>
                <w:color w:val="auto"/>
                <w:sz w:val="24"/>
                <w:szCs w:val="24"/>
              </w:rPr>
            </w:pPr>
          </w:p>
        </w:tc>
        <w:tc>
          <w:tcPr>
            <w:tcW w:w="2552" w:type="dxa"/>
            <w:gridSpan w:val="2"/>
            <w:tcBorders>
              <w:tl2br w:val="nil"/>
              <w:tr2bl w:val="nil"/>
            </w:tcBorders>
            <w:vAlign w:val="center"/>
          </w:tcPr>
          <w:p>
            <w:pPr>
              <w:keepNext w:val="0"/>
              <w:keepLines w:val="0"/>
              <w:pageBreakBefore w:val="0"/>
              <w:kinsoku/>
              <w:wordWrap/>
              <w:overflowPunct/>
              <w:topLinePunct w:val="0"/>
              <w:bidi w:val="0"/>
              <w:snapToGrid/>
              <w:spacing w:line="600" w:lineRule="exact"/>
              <w:ind w:left="0"/>
              <w:jc w:val="left"/>
              <w:textAlignment w:val="auto"/>
              <w:outlineLvl w:val="9"/>
              <w:rPr>
                <w:rFonts w:ascii="仿宋_GB2312" w:hAnsi="仿宋_GB2312" w:cs="仿宋_GB2312"/>
                <w:color w:val="auto"/>
                <w:sz w:val="24"/>
                <w:szCs w:val="24"/>
              </w:rPr>
            </w:pPr>
          </w:p>
        </w:tc>
        <w:tc>
          <w:tcPr>
            <w:tcW w:w="3262" w:type="dxa"/>
            <w:gridSpan w:val="2"/>
            <w:tcBorders>
              <w:tl2br w:val="nil"/>
              <w:tr2bl w:val="nil"/>
            </w:tcBorders>
            <w:vAlign w:val="center"/>
          </w:tcPr>
          <w:p>
            <w:pPr>
              <w:keepNext w:val="0"/>
              <w:keepLines w:val="0"/>
              <w:pageBreakBefore w:val="0"/>
              <w:kinsoku/>
              <w:wordWrap/>
              <w:overflowPunct/>
              <w:topLinePunct w:val="0"/>
              <w:bidi w:val="0"/>
              <w:snapToGrid/>
              <w:spacing w:line="600" w:lineRule="exact"/>
              <w:ind w:left="0"/>
              <w:jc w:val="left"/>
              <w:textAlignment w:val="auto"/>
              <w:outlineLvl w:val="9"/>
              <w:rPr>
                <w:rFonts w:ascii="仿宋_GB2312" w:hAnsi="仿宋_GB2312" w:cs="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42" w:hRule="atLeast"/>
        </w:trPr>
        <w:tc>
          <w:tcPr>
            <w:tcW w:w="1242" w:type="dxa"/>
            <w:tcBorders>
              <w:tl2br w:val="nil"/>
              <w:tr2bl w:val="nil"/>
            </w:tcBorders>
            <w:vAlign w:val="center"/>
          </w:tcPr>
          <w:p>
            <w:pPr>
              <w:keepNext w:val="0"/>
              <w:keepLines w:val="0"/>
              <w:pageBreakBefore w:val="0"/>
              <w:kinsoku/>
              <w:wordWrap/>
              <w:overflowPunct/>
              <w:topLinePunct w:val="0"/>
              <w:bidi w:val="0"/>
              <w:snapToGrid/>
              <w:spacing w:line="600" w:lineRule="exact"/>
              <w:ind w:left="0"/>
              <w:jc w:val="center"/>
              <w:textAlignment w:val="auto"/>
              <w:outlineLvl w:val="9"/>
              <w:rPr>
                <w:rFonts w:ascii="仿宋_GB2312" w:hAnsi="仿宋_GB2312" w:cs="仿宋_GB2312"/>
                <w:color w:val="auto"/>
                <w:sz w:val="24"/>
                <w:szCs w:val="24"/>
              </w:rPr>
            </w:pPr>
            <w:r>
              <w:rPr>
                <w:rFonts w:hint="eastAsia" w:ascii="仿宋_GB2312" w:hAnsi="仿宋_GB2312" w:cs="仿宋_GB2312"/>
                <w:color w:val="auto"/>
                <w:sz w:val="24"/>
                <w:szCs w:val="24"/>
              </w:rPr>
              <w:t>2</w:t>
            </w:r>
          </w:p>
        </w:tc>
        <w:tc>
          <w:tcPr>
            <w:tcW w:w="1843" w:type="dxa"/>
            <w:tcBorders>
              <w:tl2br w:val="nil"/>
              <w:tr2bl w:val="nil"/>
            </w:tcBorders>
            <w:vAlign w:val="center"/>
          </w:tcPr>
          <w:p>
            <w:pPr>
              <w:keepNext w:val="0"/>
              <w:keepLines w:val="0"/>
              <w:pageBreakBefore w:val="0"/>
              <w:kinsoku/>
              <w:wordWrap/>
              <w:overflowPunct/>
              <w:topLinePunct w:val="0"/>
              <w:bidi w:val="0"/>
              <w:snapToGrid/>
              <w:spacing w:line="600" w:lineRule="exact"/>
              <w:ind w:left="0"/>
              <w:jc w:val="left"/>
              <w:textAlignment w:val="auto"/>
              <w:outlineLvl w:val="9"/>
              <w:rPr>
                <w:rFonts w:ascii="仿宋_GB2312" w:hAnsi="仿宋_GB2312" w:cs="仿宋_GB2312"/>
                <w:color w:val="auto"/>
                <w:sz w:val="24"/>
                <w:szCs w:val="24"/>
              </w:rPr>
            </w:pPr>
          </w:p>
        </w:tc>
        <w:tc>
          <w:tcPr>
            <w:tcW w:w="2552" w:type="dxa"/>
            <w:gridSpan w:val="2"/>
            <w:tcBorders>
              <w:tl2br w:val="nil"/>
              <w:tr2bl w:val="nil"/>
            </w:tcBorders>
            <w:vAlign w:val="center"/>
          </w:tcPr>
          <w:p>
            <w:pPr>
              <w:keepNext w:val="0"/>
              <w:keepLines w:val="0"/>
              <w:pageBreakBefore w:val="0"/>
              <w:kinsoku/>
              <w:wordWrap/>
              <w:overflowPunct/>
              <w:topLinePunct w:val="0"/>
              <w:bidi w:val="0"/>
              <w:snapToGrid/>
              <w:spacing w:line="600" w:lineRule="exact"/>
              <w:ind w:left="0"/>
              <w:jc w:val="left"/>
              <w:textAlignment w:val="auto"/>
              <w:outlineLvl w:val="9"/>
              <w:rPr>
                <w:rFonts w:ascii="仿宋_GB2312" w:hAnsi="仿宋_GB2312" w:cs="仿宋_GB2312"/>
                <w:color w:val="auto"/>
                <w:sz w:val="24"/>
                <w:szCs w:val="24"/>
              </w:rPr>
            </w:pPr>
          </w:p>
        </w:tc>
        <w:tc>
          <w:tcPr>
            <w:tcW w:w="3262" w:type="dxa"/>
            <w:gridSpan w:val="2"/>
            <w:tcBorders>
              <w:tl2br w:val="nil"/>
              <w:tr2bl w:val="nil"/>
            </w:tcBorders>
            <w:vAlign w:val="center"/>
          </w:tcPr>
          <w:p>
            <w:pPr>
              <w:keepNext w:val="0"/>
              <w:keepLines w:val="0"/>
              <w:pageBreakBefore w:val="0"/>
              <w:kinsoku/>
              <w:wordWrap/>
              <w:overflowPunct/>
              <w:topLinePunct w:val="0"/>
              <w:bidi w:val="0"/>
              <w:snapToGrid/>
              <w:spacing w:line="600" w:lineRule="exact"/>
              <w:ind w:left="0"/>
              <w:jc w:val="left"/>
              <w:textAlignment w:val="auto"/>
              <w:outlineLvl w:val="9"/>
              <w:rPr>
                <w:rFonts w:ascii="仿宋_GB2312" w:hAnsi="仿宋_GB2312" w:cs="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489" w:hRule="atLeast"/>
        </w:trPr>
        <w:tc>
          <w:tcPr>
            <w:tcW w:w="1242" w:type="dxa"/>
            <w:tcBorders>
              <w:tl2br w:val="nil"/>
              <w:tr2bl w:val="nil"/>
            </w:tcBorders>
            <w:vAlign w:val="center"/>
          </w:tcPr>
          <w:p>
            <w:pPr>
              <w:keepNext w:val="0"/>
              <w:keepLines w:val="0"/>
              <w:pageBreakBefore w:val="0"/>
              <w:kinsoku/>
              <w:wordWrap/>
              <w:overflowPunct/>
              <w:topLinePunct w:val="0"/>
              <w:bidi w:val="0"/>
              <w:snapToGrid/>
              <w:spacing w:line="600" w:lineRule="exact"/>
              <w:ind w:left="0"/>
              <w:jc w:val="center"/>
              <w:textAlignment w:val="auto"/>
              <w:outlineLvl w:val="9"/>
              <w:rPr>
                <w:rFonts w:ascii="仿宋_GB2312" w:hAnsi="仿宋_GB2312" w:cs="仿宋_GB2312"/>
                <w:color w:val="auto"/>
                <w:sz w:val="24"/>
                <w:szCs w:val="24"/>
              </w:rPr>
            </w:pPr>
            <w:r>
              <w:rPr>
                <w:rFonts w:hint="eastAsia" w:ascii="仿宋_GB2312" w:hAnsi="仿宋_GB2312" w:cs="仿宋_GB2312"/>
                <w:color w:val="auto"/>
                <w:sz w:val="24"/>
                <w:szCs w:val="24"/>
              </w:rPr>
              <w:t>申请单位意见</w:t>
            </w:r>
          </w:p>
        </w:tc>
        <w:tc>
          <w:tcPr>
            <w:tcW w:w="7657" w:type="dxa"/>
            <w:gridSpan w:val="5"/>
            <w:tcBorders>
              <w:tl2br w:val="nil"/>
              <w:tr2bl w:val="nil"/>
            </w:tcBorders>
            <w:vAlign w:val="top"/>
          </w:tcPr>
          <w:p>
            <w:pPr>
              <w:keepNext w:val="0"/>
              <w:keepLines w:val="0"/>
              <w:pageBreakBefore w:val="0"/>
              <w:kinsoku/>
              <w:wordWrap/>
              <w:overflowPunct/>
              <w:topLinePunct w:val="0"/>
              <w:bidi w:val="0"/>
              <w:snapToGrid/>
              <w:spacing w:line="600" w:lineRule="exact"/>
              <w:ind w:left="0"/>
              <w:jc w:val="left"/>
              <w:textAlignment w:val="auto"/>
              <w:outlineLvl w:val="9"/>
              <w:rPr>
                <w:rFonts w:ascii="仿宋_GB2312" w:hAnsi="仿宋_GB2312" w:cs="仿宋_GB2312"/>
                <w:color w:val="auto"/>
                <w:sz w:val="24"/>
                <w:szCs w:val="24"/>
              </w:rPr>
            </w:pPr>
            <w:r>
              <w:rPr>
                <w:rFonts w:hint="eastAsia" w:ascii="仿宋_GB2312" w:hAnsi="仿宋_GB2312" w:cs="仿宋_GB2312"/>
                <w:color w:val="auto"/>
                <w:sz w:val="24"/>
                <w:szCs w:val="24"/>
              </w:rPr>
              <w:t xml:space="preserve">                            法定代表人（公章）：</w:t>
            </w:r>
          </w:p>
          <w:p>
            <w:pPr>
              <w:keepNext w:val="0"/>
              <w:keepLines w:val="0"/>
              <w:pageBreakBefore w:val="0"/>
              <w:kinsoku/>
              <w:wordWrap/>
              <w:overflowPunct/>
              <w:topLinePunct w:val="0"/>
              <w:bidi w:val="0"/>
              <w:snapToGrid/>
              <w:spacing w:line="600" w:lineRule="exact"/>
              <w:ind w:left="0"/>
              <w:jc w:val="left"/>
              <w:textAlignment w:val="auto"/>
              <w:outlineLvl w:val="9"/>
              <w:rPr>
                <w:rFonts w:ascii="仿宋_GB2312" w:hAnsi="仿宋_GB2312" w:cs="仿宋_GB2312"/>
                <w:color w:val="auto"/>
                <w:sz w:val="24"/>
                <w:szCs w:val="24"/>
              </w:rPr>
            </w:pPr>
            <w:r>
              <w:rPr>
                <w:rFonts w:hint="eastAsia" w:ascii="仿宋_GB2312" w:hAnsi="仿宋_GB2312" w:cs="仿宋_GB2312"/>
                <w:color w:val="auto"/>
                <w:sz w:val="24"/>
                <w:szCs w:val="24"/>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913" w:hRule="atLeast"/>
        </w:trPr>
        <w:tc>
          <w:tcPr>
            <w:tcW w:w="1242" w:type="dxa"/>
            <w:tcBorders>
              <w:tl2br w:val="nil"/>
              <w:tr2bl w:val="nil"/>
            </w:tcBorders>
            <w:vAlign w:val="center"/>
          </w:tcPr>
          <w:p>
            <w:pPr>
              <w:keepNext w:val="0"/>
              <w:keepLines w:val="0"/>
              <w:pageBreakBefore w:val="0"/>
              <w:kinsoku/>
              <w:wordWrap/>
              <w:overflowPunct/>
              <w:topLinePunct w:val="0"/>
              <w:bidi w:val="0"/>
              <w:snapToGrid/>
              <w:spacing w:line="600" w:lineRule="exact"/>
              <w:ind w:left="0"/>
              <w:jc w:val="center"/>
              <w:textAlignment w:val="auto"/>
              <w:outlineLvl w:val="9"/>
              <w:rPr>
                <w:rFonts w:ascii="仿宋_GB2312" w:hAnsi="仿宋_GB2312" w:cs="仿宋_GB2312"/>
                <w:color w:val="auto"/>
                <w:sz w:val="24"/>
                <w:szCs w:val="24"/>
              </w:rPr>
            </w:pPr>
            <w:r>
              <w:rPr>
                <w:rFonts w:hint="eastAsia" w:ascii="仿宋_GB2312" w:hAnsi="仿宋_GB2312" w:cs="仿宋_GB2312"/>
                <w:color w:val="auto"/>
                <w:sz w:val="24"/>
                <w:szCs w:val="24"/>
              </w:rPr>
              <w:t>经办</w:t>
            </w:r>
            <w:r>
              <w:rPr>
                <w:rFonts w:hint="eastAsia" w:ascii="仿宋_GB2312" w:hAnsi="仿宋_GB2312" w:cs="仿宋_GB2312"/>
                <w:color w:val="auto"/>
                <w:sz w:val="24"/>
                <w:szCs w:val="24"/>
                <w:lang w:val="en-US" w:eastAsia="zh-CN"/>
              </w:rPr>
              <w:t>科室</w:t>
            </w:r>
            <w:r>
              <w:rPr>
                <w:rFonts w:hint="eastAsia" w:ascii="仿宋_GB2312" w:hAnsi="仿宋_GB2312" w:cs="仿宋_GB2312"/>
                <w:color w:val="auto"/>
                <w:sz w:val="24"/>
                <w:szCs w:val="24"/>
              </w:rPr>
              <w:t>意见</w:t>
            </w:r>
          </w:p>
        </w:tc>
        <w:tc>
          <w:tcPr>
            <w:tcW w:w="3828" w:type="dxa"/>
            <w:gridSpan w:val="2"/>
            <w:tcBorders>
              <w:tl2br w:val="nil"/>
              <w:tr2bl w:val="nil"/>
            </w:tcBorders>
            <w:vAlign w:val="top"/>
          </w:tcPr>
          <w:p>
            <w:pPr>
              <w:keepNext w:val="0"/>
              <w:keepLines w:val="0"/>
              <w:pageBreakBefore w:val="0"/>
              <w:kinsoku/>
              <w:wordWrap/>
              <w:overflowPunct/>
              <w:topLinePunct w:val="0"/>
              <w:bidi w:val="0"/>
              <w:snapToGrid/>
              <w:spacing w:line="600" w:lineRule="exact"/>
              <w:ind w:left="0"/>
              <w:jc w:val="left"/>
              <w:textAlignment w:val="auto"/>
              <w:outlineLvl w:val="9"/>
              <w:rPr>
                <w:rFonts w:ascii="仿宋_GB2312" w:hAnsi="仿宋_GB2312" w:cs="仿宋_GB2312"/>
                <w:color w:val="auto"/>
                <w:sz w:val="24"/>
                <w:szCs w:val="24"/>
              </w:rPr>
            </w:pPr>
            <w:r>
              <w:rPr>
                <w:rFonts w:hint="eastAsia" w:ascii="仿宋_GB2312" w:hAnsi="仿宋_GB2312" w:cs="仿宋_GB2312"/>
                <w:color w:val="auto"/>
                <w:sz w:val="24"/>
                <w:szCs w:val="24"/>
              </w:rPr>
              <w:t xml:space="preserve">                        </w:t>
            </w:r>
          </w:p>
          <w:p>
            <w:pPr>
              <w:keepNext w:val="0"/>
              <w:keepLines w:val="0"/>
              <w:pageBreakBefore w:val="0"/>
              <w:kinsoku/>
              <w:wordWrap/>
              <w:overflowPunct/>
              <w:topLinePunct w:val="0"/>
              <w:bidi w:val="0"/>
              <w:snapToGrid/>
              <w:spacing w:line="600" w:lineRule="exact"/>
              <w:ind w:left="0" w:firstLine="1320" w:firstLineChars="550"/>
              <w:jc w:val="left"/>
              <w:textAlignment w:val="auto"/>
              <w:outlineLvl w:val="9"/>
              <w:rPr>
                <w:rFonts w:ascii="仿宋_GB2312" w:hAnsi="仿宋_GB2312" w:cs="仿宋_GB2312"/>
                <w:color w:val="auto"/>
                <w:sz w:val="24"/>
                <w:szCs w:val="24"/>
              </w:rPr>
            </w:pPr>
            <w:r>
              <w:rPr>
                <w:rFonts w:hint="eastAsia" w:ascii="仿宋_GB2312" w:hAnsi="仿宋_GB2312" w:cs="仿宋_GB2312"/>
                <w:color w:val="auto"/>
                <w:sz w:val="24"/>
                <w:szCs w:val="24"/>
              </w:rPr>
              <w:t>经办人：</w:t>
            </w:r>
          </w:p>
          <w:p>
            <w:pPr>
              <w:keepNext w:val="0"/>
              <w:keepLines w:val="0"/>
              <w:pageBreakBefore w:val="0"/>
              <w:kinsoku/>
              <w:wordWrap/>
              <w:overflowPunct/>
              <w:topLinePunct w:val="0"/>
              <w:bidi w:val="0"/>
              <w:snapToGrid/>
              <w:spacing w:line="600" w:lineRule="exact"/>
              <w:ind w:left="0" w:firstLine="1320" w:firstLineChars="550"/>
              <w:jc w:val="left"/>
              <w:textAlignment w:val="auto"/>
              <w:outlineLvl w:val="9"/>
              <w:rPr>
                <w:rFonts w:ascii="仿宋_GB2312" w:hAnsi="仿宋_GB2312" w:cs="仿宋_GB2312"/>
                <w:color w:val="auto"/>
                <w:sz w:val="24"/>
                <w:szCs w:val="24"/>
              </w:rPr>
            </w:pPr>
            <w:r>
              <w:rPr>
                <w:rFonts w:hint="eastAsia" w:ascii="仿宋_GB2312" w:hAnsi="仿宋_GB2312" w:cs="仿宋_GB2312"/>
                <w:color w:val="auto"/>
                <w:sz w:val="24"/>
                <w:szCs w:val="24"/>
              </w:rPr>
              <w:t>年  月  日</w:t>
            </w:r>
          </w:p>
        </w:tc>
        <w:tc>
          <w:tcPr>
            <w:tcW w:w="3829" w:type="dxa"/>
            <w:gridSpan w:val="3"/>
            <w:tcBorders>
              <w:tl2br w:val="nil"/>
              <w:tr2bl w:val="nil"/>
            </w:tcBorders>
            <w:vAlign w:val="top"/>
          </w:tcPr>
          <w:p>
            <w:pPr>
              <w:keepNext w:val="0"/>
              <w:keepLines w:val="0"/>
              <w:pageBreakBefore w:val="0"/>
              <w:kinsoku/>
              <w:wordWrap/>
              <w:overflowPunct/>
              <w:topLinePunct w:val="0"/>
              <w:bidi w:val="0"/>
              <w:snapToGrid/>
              <w:spacing w:line="600" w:lineRule="exact"/>
              <w:ind w:left="0"/>
              <w:jc w:val="left"/>
              <w:textAlignment w:val="auto"/>
              <w:outlineLvl w:val="9"/>
              <w:rPr>
                <w:rFonts w:ascii="仿宋_GB2312" w:hAnsi="仿宋_GB2312" w:cs="仿宋_GB2312"/>
                <w:color w:val="auto"/>
                <w:sz w:val="24"/>
                <w:szCs w:val="24"/>
              </w:rPr>
            </w:pPr>
            <w:r>
              <w:rPr>
                <w:rFonts w:hint="eastAsia" w:ascii="仿宋_GB2312" w:hAnsi="仿宋_GB2312" w:cs="仿宋_GB2312"/>
                <w:color w:val="auto"/>
                <w:sz w:val="24"/>
                <w:szCs w:val="24"/>
              </w:rPr>
              <w:t xml:space="preserve">                                 </w:t>
            </w:r>
          </w:p>
          <w:p>
            <w:pPr>
              <w:keepNext w:val="0"/>
              <w:keepLines w:val="0"/>
              <w:pageBreakBefore w:val="0"/>
              <w:kinsoku/>
              <w:wordWrap/>
              <w:overflowPunct/>
              <w:topLinePunct w:val="0"/>
              <w:bidi w:val="0"/>
              <w:snapToGrid/>
              <w:spacing w:line="600" w:lineRule="exact"/>
              <w:ind w:left="0"/>
              <w:jc w:val="left"/>
              <w:textAlignment w:val="auto"/>
              <w:outlineLvl w:val="9"/>
              <w:rPr>
                <w:rFonts w:ascii="仿宋_GB2312" w:hAnsi="仿宋_GB2312" w:cs="仿宋_GB2312"/>
                <w:color w:val="auto"/>
                <w:sz w:val="24"/>
                <w:szCs w:val="24"/>
              </w:rPr>
            </w:pPr>
            <w:r>
              <w:rPr>
                <w:rFonts w:hint="eastAsia" w:ascii="仿宋_GB2312" w:hAnsi="仿宋_GB2312" w:cs="仿宋_GB2312"/>
                <w:color w:val="auto"/>
                <w:sz w:val="24"/>
                <w:szCs w:val="24"/>
              </w:rPr>
              <w:t xml:space="preserve">             科室负责人：</w:t>
            </w:r>
          </w:p>
          <w:p>
            <w:pPr>
              <w:keepNext w:val="0"/>
              <w:keepLines w:val="0"/>
              <w:pageBreakBefore w:val="0"/>
              <w:kinsoku/>
              <w:wordWrap/>
              <w:overflowPunct/>
              <w:topLinePunct w:val="0"/>
              <w:bidi w:val="0"/>
              <w:snapToGrid/>
              <w:spacing w:line="600" w:lineRule="exact"/>
              <w:ind w:left="0" w:firstLine="1560" w:firstLineChars="650"/>
              <w:jc w:val="left"/>
              <w:textAlignment w:val="auto"/>
              <w:outlineLvl w:val="9"/>
              <w:rPr>
                <w:rFonts w:ascii="仿宋_GB2312" w:hAnsi="仿宋_GB2312" w:cs="仿宋_GB2312"/>
                <w:color w:val="auto"/>
                <w:sz w:val="24"/>
                <w:szCs w:val="24"/>
              </w:rPr>
            </w:pPr>
            <w:r>
              <w:rPr>
                <w:rFonts w:hint="eastAsia" w:ascii="仿宋_GB2312" w:hAnsi="仿宋_GB2312" w:cs="仿宋_GB2312"/>
                <w:color w:val="auto"/>
                <w:sz w:val="24"/>
                <w:szCs w:val="24"/>
              </w:rPr>
              <w:t>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429" w:hRule="atLeast"/>
        </w:trPr>
        <w:tc>
          <w:tcPr>
            <w:tcW w:w="1242" w:type="dxa"/>
            <w:tcBorders>
              <w:tl2br w:val="nil"/>
              <w:tr2bl w:val="nil"/>
            </w:tcBorders>
            <w:vAlign w:val="center"/>
          </w:tcPr>
          <w:p>
            <w:pPr>
              <w:keepNext w:val="0"/>
              <w:keepLines w:val="0"/>
              <w:pageBreakBefore w:val="0"/>
              <w:kinsoku/>
              <w:wordWrap/>
              <w:overflowPunct/>
              <w:topLinePunct w:val="0"/>
              <w:bidi w:val="0"/>
              <w:snapToGrid/>
              <w:spacing w:line="600" w:lineRule="exact"/>
              <w:ind w:left="0"/>
              <w:jc w:val="center"/>
              <w:textAlignment w:val="auto"/>
              <w:outlineLvl w:val="9"/>
              <w:rPr>
                <w:rFonts w:ascii="仿宋_GB2312" w:hAnsi="仿宋_GB2312" w:cs="仿宋_GB2312"/>
                <w:color w:val="auto"/>
                <w:sz w:val="24"/>
                <w:szCs w:val="24"/>
              </w:rPr>
            </w:pPr>
            <w:r>
              <w:rPr>
                <w:rFonts w:hint="eastAsia" w:ascii="仿宋_GB2312" w:hAnsi="仿宋_GB2312" w:cs="仿宋_GB2312"/>
                <w:color w:val="auto"/>
                <w:sz w:val="24"/>
                <w:szCs w:val="24"/>
                <w:lang w:val="en-US" w:eastAsia="zh-CN"/>
              </w:rPr>
              <w:t>经办机构</w:t>
            </w:r>
            <w:r>
              <w:rPr>
                <w:rFonts w:hint="eastAsia" w:ascii="仿宋_GB2312" w:hAnsi="仿宋_GB2312" w:cs="仿宋_GB2312"/>
                <w:color w:val="auto"/>
                <w:sz w:val="24"/>
                <w:szCs w:val="24"/>
              </w:rPr>
              <w:t>意见</w:t>
            </w:r>
          </w:p>
        </w:tc>
        <w:tc>
          <w:tcPr>
            <w:tcW w:w="7657" w:type="dxa"/>
            <w:gridSpan w:val="5"/>
            <w:tcBorders>
              <w:tl2br w:val="nil"/>
              <w:tr2bl w:val="nil"/>
            </w:tcBorders>
            <w:vAlign w:val="top"/>
          </w:tcPr>
          <w:p>
            <w:pPr>
              <w:keepNext w:val="0"/>
              <w:keepLines w:val="0"/>
              <w:pageBreakBefore w:val="0"/>
              <w:kinsoku/>
              <w:wordWrap/>
              <w:overflowPunct/>
              <w:topLinePunct w:val="0"/>
              <w:bidi w:val="0"/>
              <w:snapToGrid/>
              <w:spacing w:line="600" w:lineRule="exact"/>
              <w:ind w:left="0" w:firstLine="1560" w:firstLineChars="650"/>
              <w:jc w:val="left"/>
              <w:textAlignment w:val="auto"/>
              <w:outlineLvl w:val="9"/>
              <w:rPr>
                <w:rFonts w:ascii="仿宋_GB2312" w:hAnsi="仿宋_GB2312" w:cs="仿宋_GB2312"/>
                <w:color w:val="auto"/>
                <w:sz w:val="24"/>
                <w:szCs w:val="24"/>
              </w:rPr>
            </w:pPr>
          </w:p>
          <w:p>
            <w:pPr>
              <w:keepNext w:val="0"/>
              <w:keepLines w:val="0"/>
              <w:pageBreakBefore w:val="0"/>
              <w:kinsoku/>
              <w:wordWrap/>
              <w:overflowPunct/>
              <w:topLinePunct w:val="0"/>
              <w:bidi w:val="0"/>
              <w:snapToGrid/>
              <w:spacing w:line="600" w:lineRule="exact"/>
              <w:ind w:left="0"/>
              <w:jc w:val="left"/>
              <w:textAlignment w:val="auto"/>
              <w:outlineLvl w:val="9"/>
              <w:rPr>
                <w:rFonts w:ascii="仿宋_GB2312" w:hAnsi="仿宋_GB2312" w:cs="仿宋_GB2312"/>
                <w:color w:val="auto"/>
                <w:sz w:val="24"/>
                <w:szCs w:val="24"/>
              </w:rPr>
            </w:pPr>
            <w:r>
              <w:rPr>
                <w:rFonts w:hint="eastAsia" w:ascii="仿宋_GB2312" w:hAnsi="仿宋_GB2312" w:cs="仿宋_GB2312"/>
                <w:color w:val="auto"/>
                <w:sz w:val="24"/>
                <w:szCs w:val="24"/>
              </w:rPr>
              <w:t xml:space="preserve"> </w:t>
            </w:r>
            <w:r>
              <w:rPr>
                <w:rFonts w:ascii="仿宋_GB2312" w:hAnsi="仿宋_GB2312" w:cs="仿宋_GB2312"/>
                <w:color w:val="auto"/>
                <w:sz w:val="24"/>
                <w:szCs w:val="24"/>
              </w:rPr>
              <w:t xml:space="preserve">                            </w:t>
            </w:r>
            <w:r>
              <w:rPr>
                <w:rFonts w:hint="eastAsia" w:ascii="仿宋_GB2312" w:hAnsi="仿宋_GB2312" w:cs="仿宋_GB2312"/>
                <w:color w:val="auto"/>
                <w:sz w:val="24"/>
                <w:szCs w:val="24"/>
                <w:lang w:val="en-US" w:eastAsia="zh-CN"/>
              </w:rPr>
              <w:t>经办机构</w:t>
            </w:r>
            <w:r>
              <w:rPr>
                <w:rFonts w:hint="eastAsia" w:ascii="仿宋_GB2312" w:hAnsi="仿宋_GB2312" w:cs="仿宋_GB2312"/>
                <w:color w:val="auto"/>
                <w:sz w:val="24"/>
                <w:szCs w:val="24"/>
              </w:rPr>
              <w:t>负责人：</w:t>
            </w:r>
          </w:p>
          <w:p>
            <w:pPr>
              <w:keepNext w:val="0"/>
              <w:keepLines w:val="0"/>
              <w:pageBreakBefore w:val="0"/>
              <w:kinsoku/>
              <w:wordWrap/>
              <w:overflowPunct/>
              <w:topLinePunct w:val="0"/>
              <w:bidi w:val="0"/>
              <w:snapToGrid/>
              <w:spacing w:line="600" w:lineRule="exact"/>
              <w:ind w:left="0"/>
              <w:jc w:val="left"/>
              <w:textAlignment w:val="auto"/>
              <w:outlineLvl w:val="9"/>
              <w:rPr>
                <w:rFonts w:ascii="仿宋_GB2312" w:hAnsi="仿宋_GB2312" w:cs="仿宋_GB2312"/>
                <w:color w:val="auto"/>
                <w:sz w:val="24"/>
                <w:szCs w:val="24"/>
              </w:rPr>
            </w:pPr>
            <w:r>
              <w:rPr>
                <w:rFonts w:hint="eastAsia" w:ascii="仿宋_GB2312" w:hAnsi="仿宋_GB2312" w:cs="仿宋_GB2312"/>
                <w:color w:val="auto"/>
                <w:sz w:val="24"/>
                <w:szCs w:val="24"/>
              </w:rPr>
              <w:t xml:space="preserve"> </w:t>
            </w:r>
            <w:r>
              <w:rPr>
                <w:rFonts w:ascii="仿宋_GB2312" w:hAnsi="仿宋_GB2312" w:cs="仿宋_GB2312"/>
                <w:color w:val="auto"/>
                <w:sz w:val="24"/>
                <w:szCs w:val="24"/>
              </w:rPr>
              <w:t xml:space="preserve">                              </w:t>
            </w:r>
            <w:r>
              <w:rPr>
                <w:rFonts w:hint="eastAsia" w:ascii="仿宋_GB2312" w:hAnsi="仿宋_GB2312" w:cs="仿宋_GB2312"/>
                <w:color w:val="auto"/>
                <w:sz w:val="24"/>
                <w:szCs w:val="24"/>
              </w:rPr>
              <w:t xml:space="preserve">年 </w:t>
            </w:r>
            <w:r>
              <w:rPr>
                <w:rFonts w:ascii="仿宋_GB2312" w:hAnsi="仿宋_GB2312" w:cs="仿宋_GB2312"/>
                <w:color w:val="auto"/>
                <w:sz w:val="24"/>
                <w:szCs w:val="24"/>
              </w:rPr>
              <w:t xml:space="preserve">  </w:t>
            </w:r>
            <w:r>
              <w:rPr>
                <w:rFonts w:hint="eastAsia" w:ascii="仿宋_GB2312" w:hAnsi="仿宋_GB2312" w:cs="仿宋_GB2312"/>
                <w:color w:val="auto"/>
                <w:sz w:val="24"/>
                <w:szCs w:val="24"/>
              </w:rPr>
              <w:t xml:space="preserve">月 </w:t>
            </w:r>
            <w:r>
              <w:rPr>
                <w:rFonts w:ascii="仿宋_GB2312" w:hAnsi="仿宋_GB2312" w:cs="仿宋_GB2312"/>
                <w:color w:val="auto"/>
                <w:sz w:val="24"/>
                <w:szCs w:val="24"/>
              </w:rPr>
              <w:t xml:space="preserve"> </w:t>
            </w:r>
            <w:r>
              <w:rPr>
                <w:rFonts w:hint="eastAsia" w:ascii="仿宋_GB2312" w:hAnsi="仿宋_GB2312" w:cs="仿宋_GB2312"/>
                <w:color w:val="auto"/>
                <w:sz w:val="24"/>
                <w:szCs w:val="24"/>
              </w:rPr>
              <w:t>日</w:t>
            </w:r>
          </w:p>
        </w:tc>
      </w:tr>
    </w:tbl>
    <w:p>
      <w:pPr>
        <w:pStyle w:val="7"/>
        <w:keepNext w:val="0"/>
        <w:keepLines w:val="0"/>
        <w:pageBreakBefore w:val="0"/>
        <w:kinsoku/>
        <w:wordWrap/>
        <w:overflowPunct/>
        <w:topLinePunct w:val="0"/>
        <w:bidi w:val="0"/>
        <w:snapToGrid/>
        <w:ind w:left="0" w:leftChars="0" w:firstLine="0" w:firstLineChars="0"/>
        <w:textAlignment w:val="auto"/>
        <w:outlineLvl w:val="9"/>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bidi w:val="0"/>
        <w:adjustRightInd/>
        <w:snapToGrid/>
        <w:spacing w:line="540" w:lineRule="exact"/>
        <w:outlineLvl w:val="9"/>
        <w:rPr>
          <w:rFonts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bidi w:val="0"/>
        <w:adjustRightInd/>
        <w:snapToGrid/>
        <w:spacing w:line="540" w:lineRule="exact"/>
        <w:outlineLvl w:val="9"/>
        <w:rPr>
          <w:rFonts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bidi w:val="0"/>
        <w:adjustRightInd/>
        <w:snapToGrid/>
        <w:spacing w:line="540" w:lineRule="exact"/>
        <w:outlineLvl w:val="9"/>
        <w:rPr>
          <w:rFonts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bidi w:val="0"/>
        <w:adjustRightInd/>
        <w:snapToGrid/>
        <w:spacing w:line="540" w:lineRule="exact"/>
        <w:outlineLvl w:val="9"/>
        <w:rPr>
          <w:rFonts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bidi w:val="0"/>
        <w:adjustRightInd/>
        <w:snapToGrid/>
        <w:spacing w:line="540" w:lineRule="exact"/>
        <w:outlineLvl w:val="9"/>
        <w:rPr>
          <w:rFonts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bidi w:val="0"/>
        <w:adjustRightInd/>
        <w:snapToGrid/>
        <w:spacing w:line="540" w:lineRule="exact"/>
        <w:outlineLvl w:val="9"/>
        <w:rPr>
          <w:rFonts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bidi w:val="0"/>
        <w:adjustRightInd/>
        <w:snapToGrid/>
        <w:spacing w:line="540" w:lineRule="exact"/>
        <w:outlineLvl w:val="9"/>
        <w:rPr>
          <w:rFonts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bidi w:val="0"/>
        <w:adjustRightInd/>
        <w:snapToGrid/>
        <w:spacing w:line="540" w:lineRule="exact"/>
        <w:outlineLvl w:val="9"/>
        <w:rPr>
          <w:rFonts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bidi w:val="0"/>
        <w:adjustRightInd/>
        <w:snapToGrid/>
        <w:spacing w:line="540" w:lineRule="exact"/>
        <w:outlineLvl w:val="9"/>
        <w:rPr>
          <w:rFonts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bidi w:val="0"/>
        <w:adjustRightInd/>
        <w:snapToGrid/>
        <w:spacing w:line="540" w:lineRule="exact"/>
        <w:outlineLvl w:val="9"/>
        <w:rPr>
          <w:rFonts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bidi w:val="0"/>
        <w:adjustRightInd/>
        <w:snapToGrid/>
        <w:spacing w:line="540" w:lineRule="exact"/>
        <w:outlineLvl w:val="9"/>
        <w:rPr>
          <w:rFonts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bidi w:val="0"/>
        <w:adjustRightInd/>
        <w:snapToGrid/>
        <w:spacing w:line="540" w:lineRule="exact"/>
        <w:outlineLvl w:val="9"/>
        <w:rPr>
          <w:rFonts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bidi w:val="0"/>
        <w:adjustRightInd/>
        <w:snapToGrid/>
        <w:spacing w:line="540" w:lineRule="exact"/>
        <w:outlineLvl w:val="9"/>
        <w:rPr>
          <w:rFonts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bidi w:val="0"/>
        <w:adjustRightInd/>
        <w:snapToGrid/>
        <w:spacing w:line="540" w:lineRule="exact"/>
        <w:outlineLvl w:val="9"/>
        <w:rPr>
          <w:rFonts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bidi w:val="0"/>
        <w:adjustRightInd/>
        <w:snapToGrid/>
        <w:spacing w:line="540" w:lineRule="exact"/>
        <w:outlineLvl w:val="9"/>
        <w:rPr>
          <w:rFonts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bidi w:val="0"/>
        <w:adjustRightInd/>
        <w:snapToGrid/>
        <w:spacing w:line="540" w:lineRule="exact"/>
        <w:outlineLvl w:val="9"/>
        <w:rPr>
          <w:rFonts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bidi w:val="0"/>
        <w:adjustRightInd/>
        <w:snapToGrid/>
        <w:spacing w:line="540" w:lineRule="exact"/>
        <w:outlineLvl w:val="9"/>
        <w:rPr>
          <w:rFonts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bidi w:val="0"/>
        <w:adjustRightInd/>
        <w:snapToGrid/>
        <w:spacing w:line="540" w:lineRule="exact"/>
        <w:outlineLvl w:val="9"/>
        <w:rPr>
          <w:rFonts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bidi w:val="0"/>
        <w:adjustRightInd/>
        <w:snapToGrid/>
        <w:spacing w:line="540" w:lineRule="exact"/>
        <w:outlineLvl w:val="9"/>
        <w:rPr>
          <w:rFonts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bidi w:val="0"/>
        <w:adjustRightInd/>
        <w:snapToGrid/>
        <w:spacing w:line="540" w:lineRule="exact"/>
        <w:outlineLvl w:val="9"/>
        <w:rPr>
          <w:rFonts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bidi w:val="0"/>
        <w:adjustRightInd/>
        <w:snapToGrid/>
        <w:spacing w:line="540" w:lineRule="exact"/>
        <w:outlineLvl w:val="9"/>
        <w:rPr>
          <w:rFonts w:ascii="仿宋_GB2312" w:hAnsi="仿宋_GB2312" w:eastAsia="仿宋_GB2312" w:cs="仿宋_GB2312"/>
          <w:color w:val="auto"/>
          <w:sz w:val="32"/>
          <w:szCs w:val="32"/>
        </w:rPr>
      </w:pPr>
      <w:r>
        <w:rPr>
          <w:rFonts w:ascii="仿宋_GB2312" w:hAnsi="宋体" w:eastAsia="仿宋_GB2312"/>
          <w:color w:val="auto"/>
          <w:sz w:val="30"/>
          <w:szCs w:val="3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393700</wp:posOffset>
                </wp:positionV>
                <wp:extent cx="5687695"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568769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31pt;height:0pt;width:447.85pt;mso-position-horizontal:center;mso-position-horizontal-relative:margin;z-index:251667456;mso-width-relative:page;mso-height-relative:page;" filled="f" stroked="t" coordsize="21600,21600" o:gfxdata="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CMItz1AAAAAYBAAAPAAAAAAAAAAEA&#10;IAAAACIAAABkcnMvZG93bnJldi54bWxQSwECFAAUAAAACACHTuJA4n7399oBAACWAwAADgAAAAAA&#10;AAABACAAAAAjAQAAZHJzL2Uyb0RvYy54bWxQSwUGAAAAAAYABgBZAQAAbwUAAAAA&#10;">
                <v:fill on="f" focussize="0,0"/>
                <v:stroke color="#000000" joinstyle="round"/>
                <v:imagedata o:title=""/>
                <o:lock v:ext="edit" aspectratio="f"/>
              </v:line>
            </w:pict>
          </mc:Fallback>
        </mc:AlternateContent>
      </w:r>
    </w:p>
    <w:p>
      <w:pPr>
        <w:spacing w:line="540" w:lineRule="exact"/>
        <w:rPr>
          <w:rFonts w:ascii="仿宋_GB2312" w:hAnsi="宋体" w:eastAsia="仿宋_GB2312"/>
          <w:color w:val="auto"/>
          <w:sz w:val="28"/>
          <w:szCs w:val="28"/>
        </w:rPr>
      </w:pPr>
      <w:r>
        <w:rPr>
          <w:rFonts w:hint="eastAsia" w:ascii="仿宋_GB2312" w:hAnsi="宋体" w:eastAsia="仿宋_GB2312"/>
          <w:color w:val="auto"/>
          <w:sz w:val="28"/>
          <w:szCs w:val="28"/>
        </w:rPr>
        <w:t>抄  送：</w:t>
      </w:r>
      <w:r>
        <w:rPr>
          <w:rFonts w:hint="eastAsia" w:ascii="仿宋_GB2312" w:hAnsi="宋体" w:eastAsia="仿宋_GB2312"/>
          <w:color w:val="auto"/>
          <w:sz w:val="28"/>
          <w:szCs w:val="28"/>
          <w:lang w:eastAsia="zh-CN"/>
        </w:rPr>
        <w:t>市医保经办处</w:t>
      </w:r>
      <w:r>
        <w:rPr>
          <w:rFonts w:hint="eastAsia" w:ascii="仿宋_GB2312" w:hAnsi="宋体" w:eastAsia="仿宋_GB2312"/>
          <w:color w:val="auto"/>
          <w:sz w:val="28"/>
          <w:szCs w:val="28"/>
        </w:rPr>
        <w:t>。</w:t>
      </w:r>
    </w:p>
    <w:p>
      <w:pPr>
        <w:spacing w:line="540" w:lineRule="exact"/>
        <w:rPr>
          <w:rFonts w:hint="eastAsia" w:ascii="仿宋_GB2312" w:hAnsi="仿宋_GB2312" w:eastAsia="仿宋_GB2312" w:cs="仿宋_GB2312"/>
          <w:color w:val="auto"/>
          <w:sz w:val="32"/>
          <w:szCs w:val="32"/>
        </w:rPr>
      </w:pPr>
      <w:r>
        <w:rPr>
          <w:rFonts w:ascii="仿宋_GB2312" w:hAnsi="宋体" w:eastAsia="仿宋_GB2312"/>
          <w:color w:val="auto"/>
          <w:sz w:val="28"/>
          <w:szCs w:val="28"/>
        </w:rPr>
        <mc:AlternateContent>
          <mc:Choice Requires="wps">
            <w:drawing>
              <wp:anchor distT="0" distB="0" distL="114300" distR="114300" simplePos="0" relativeHeight="251666432" behindDoc="0" locked="0" layoutInCell="1" allowOverlap="1">
                <wp:simplePos x="0" y="0"/>
                <wp:positionH relativeFrom="margin">
                  <wp:posOffset>19685</wp:posOffset>
                </wp:positionH>
                <wp:positionV relativeFrom="paragraph">
                  <wp:posOffset>45720</wp:posOffset>
                </wp:positionV>
                <wp:extent cx="5687695" cy="635"/>
                <wp:effectExtent l="0" t="0" r="0" b="0"/>
                <wp:wrapNone/>
                <wp:docPr id="10" name="直接连接符 10"/>
                <wp:cNvGraphicFramePr/>
                <a:graphic xmlns:a="http://schemas.openxmlformats.org/drawingml/2006/main">
                  <a:graphicData uri="http://schemas.microsoft.com/office/word/2010/wordprocessingShape">
                    <wps:wsp>
                      <wps:cNvCnPr/>
                      <wps:spPr>
                        <a:xfrm>
                          <a:off x="0" y="0"/>
                          <a:ext cx="568769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5pt;margin-top:3.6pt;height:0.05pt;width:447.85pt;mso-position-horizontal-relative:margin;z-index:251666432;mso-width-relative:page;mso-height-relative:page;" filled="f" stroked="t" coordsize="21600,21600" o:gfxdata="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6ZzY3TAAAABQEAAA8AAAAAAAAA&#10;AQAgAAAAIgAAAGRycy9kb3ducmV2LnhtbFBLAQIUABQAAAAIAIdO4kB38Vns3QEAAJoDAAAOAAAA&#10;AAAAAAEAIAAAACIBAABkcnMvZTJvRG9jLnhtbFBLBQYAAAAABgAGAFkBAABxBQAAAAA=&#10;">
                <v:fill on="f" focussize="0,0"/>
                <v:stroke color="#000000" joinstyle="round"/>
                <v:imagedata o:title=""/>
                <o:lock v:ext="edit" aspectratio="f"/>
              </v:line>
            </w:pict>
          </mc:Fallback>
        </mc:AlternateContent>
      </w:r>
      <w:r>
        <w:rPr>
          <w:rFonts w:ascii="仿宋_GB2312" w:hAnsi="宋体" w:eastAsia="仿宋_GB2312"/>
          <w:color w:val="auto"/>
          <w:sz w:val="28"/>
          <w:szCs w:val="28"/>
        </w:rPr>
        <mc:AlternateContent>
          <mc:Choice Requires="wps">
            <w:drawing>
              <wp:anchor distT="0" distB="0" distL="114300" distR="114300" simplePos="0" relativeHeight="251668480" behindDoc="0" locked="0" layoutInCell="1" allowOverlap="1">
                <wp:simplePos x="0" y="0"/>
                <wp:positionH relativeFrom="margin">
                  <wp:posOffset>635</wp:posOffset>
                </wp:positionH>
                <wp:positionV relativeFrom="paragraph">
                  <wp:posOffset>356235</wp:posOffset>
                </wp:positionV>
                <wp:extent cx="5696585" cy="3810"/>
                <wp:effectExtent l="0" t="0" r="0" b="0"/>
                <wp:wrapNone/>
                <wp:docPr id="8" name="直接连接符 8"/>
                <wp:cNvGraphicFramePr/>
                <a:graphic xmlns:a="http://schemas.openxmlformats.org/drawingml/2006/main">
                  <a:graphicData uri="http://schemas.microsoft.com/office/word/2010/wordprocessingShape">
                    <wps:wsp>
                      <wps:cNvCnPr/>
                      <wps:spPr>
                        <a:xfrm flipV="1">
                          <a:off x="0" y="0"/>
                          <a:ext cx="5696585" cy="38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05pt;margin-top:28.05pt;height:0.3pt;width:448.55pt;mso-position-horizontal-relative:margin;z-index:251668480;mso-width-relative:page;mso-height-relative:page;" filled="f" stroked="t" coordsize="21600,21600" o:gfxdata="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6EbldQAAAAG&#10;AQAADwAAAAAAAAABACAAAAAiAAAAZHJzL2Rvd25yZXYueG1sUEsBAhQAFAAAAAgAh07iQLn/rBnn&#10;AQAAowMAAA4AAAAAAAAAAQAgAAAAIwEAAGRycy9lMm9Eb2MueG1sUEsFBgAAAAAGAAYAWQEAAHwF&#10;AAAAAA==&#10;">
                <v:fill on="f" focussize="0,0"/>
                <v:stroke color="#000000" joinstyle="round"/>
                <v:imagedata o:title=""/>
                <o:lock v:ext="edit" aspectratio="f"/>
              </v:line>
            </w:pict>
          </mc:Fallback>
        </mc:AlternateContent>
      </w:r>
      <w:r>
        <w:rPr>
          <w:rFonts w:hint="eastAsia" w:ascii="仿宋_GB2312" w:hAnsi="宋体" w:eastAsia="仿宋_GB2312"/>
          <w:color w:val="auto"/>
          <w:sz w:val="28"/>
          <w:szCs w:val="28"/>
        </w:rPr>
        <w:t xml:space="preserve">安康市医疗保障局政办科            </w:t>
      </w:r>
      <w:r>
        <w:rPr>
          <w:rFonts w:hint="eastAsia" w:ascii="仿宋_GB2312" w:hAnsi="宋体" w:eastAsia="仿宋_GB2312"/>
          <w:color w:val="auto"/>
          <w:sz w:val="28"/>
          <w:szCs w:val="28"/>
          <w:lang w:val="en-US" w:eastAsia="zh-CN"/>
        </w:rPr>
        <w:t xml:space="preserve">          </w:t>
      </w:r>
      <w:r>
        <w:rPr>
          <w:rFonts w:hint="eastAsia" w:ascii="仿宋_GB2312" w:hAnsi="宋体" w:eastAsia="仿宋_GB2312"/>
          <w:color w:val="auto"/>
          <w:sz w:val="28"/>
          <w:szCs w:val="28"/>
        </w:rPr>
        <w:t xml:space="preserve"> 20</w:t>
      </w:r>
      <w:r>
        <w:rPr>
          <w:rFonts w:ascii="仿宋_GB2312" w:hAnsi="宋体" w:eastAsia="仿宋_GB2312"/>
          <w:color w:val="auto"/>
          <w:sz w:val="28"/>
          <w:szCs w:val="28"/>
        </w:rPr>
        <w:t>2</w:t>
      </w:r>
      <w:r>
        <w:rPr>
          <w:rFonts w:hint="eastAsia" w:ascii="仿宋_GB2312" w:hAnsi="宋体" w:eastAsia="仿宋_GB2312"/>
          <w:color w:val="auto"/>
          <w:sz w:val="28"/>
          <w:szCs w:val="28"/>
        </w:rPr>
        <w:t>3年6月2</w:t>
      </w:r>
      <w:r>
        <w:rPr>
          <w:rFonts w:hint="eastAsia" w:ascii="仿宋_GB2312" w:hAnsi="宋体" w:eastAsia="仿宋_GB2312"/>
          <w:color w:val="auto"/>
          <w:sz w:val="28"/>
          <w:szCs w:val="28"/>
          <w:lang w:val="en-US" w:eastAsia="zh-CN"/>
        </w:rPr>
        <w:t>0</w:t>
      </w:r>
      <w:r>
        <w:rPr>
          <w:rFonts w:hint="eastAsia" w:ascii="仿宋_GB2312" w:hAnsi="宋体" w:eastAsia="仿宋_GB2312"/>
          <w:color w:val="auto"/>
          <w:sz w:val="28"/>
          <w:szCs w:val="28"/>
        </w:rPr>
        <w:t>日</w:t>
      </w:r>
      <w:r>
        <w:rPr>
          <w:rFonts w:hint="eastAsia" w:ascii="仿宋_GB2312" w:hAnsi="宋体" w:eastAsia="仿宋_GB2312"/>
          <w:color w:val="000000"/>
          <w:sz w:val="28"/>
          <w:szCs w:val="28"/>
        </w:rPr>
        <w:t>印发</w:t>
      </w:r>
    </w:p>
    <w:sectPr>
      <w:pgSz w:w="11906" w:h="16838"/>
      <w:pgMar w:top="2098" w:right="1474" w:bottom="1928" w:left="1474"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fldChar w:fldCharType="begin"/>
                          </w:r>
                          <w:r>
                            <w:rPr>
                              <w:rFonts w:hint="eastAsia" w:ascii="仿宋_GB2312" w:hAnsi="仿宋_GB2312" w:eastAsia="仿宋_GB2312" w:cs="仿宋_GB2312"/>
                              <w:sz w:val="30"/>
                              <w:szCs w:val="30"/>
                              <w:lang w:eastAsia="zh-CN"/>
                            </w:rPr>
                            <w:instrText xml:space="preserve"> PAGE  \* MERGEFORMAT </w:instrText>
                          </w:r>
                          <w:r>
                            <w:rPr>
                              <w:rFonts w:hint="eastAsia" w:ascii="仿宋_GB2312" w:hAnsi="仿宋_GB2312" w:eastAsia="仿宋_GB2312" w:cs="仿宋_GB2312"/>
                              <w:sz w:val="30"/>
                              <w:szCs w:val="30"/>
                              <w:lang w:eastAsia="zh-CN"/>
                            </w:rPr>
                            <w:fldChar w:fldCharType="separate"/>
                          </w:r>
                          <w:r>
                            <w:rPr>
                              <w:rFonts w:hint="eastAsia" w:ascii="仿宋_GB2312" w:hAnsi="仿宋_GB2312" w:eastAsia="仿宋_GB2312" w:cs="仿宋_GB2312"/>
                              <w:sz w:val="30"/>
                              <w:szCs w:val="30"/>
                              <w:lang w:eastAsia="zh-CN"/>
                            </w:rPr>
                            <w:t>2</w:t>
                          </w:r>
                          <w:r>
                            <w:rPr>
                              <w:rFonts w:hint="eastAsia" w:ascii="仿宋_GB2312" w:hAnsi="仿宋_GB2312" w:eastAsia="仿宋_GB2312" w:cs="仿宋_GB2312"/>
                              <w:sz w:val="30"/>
                              <w:szCs w:val="3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fldChar w:fldCharType="begin"/>
                    </w:r>
                    <w:r>
                      <w:rPr>
                        <w:rFonts w:hint="eastAsia" w:ascii="仿宋_GB2312" w:hAnsi="仿宋_GB2312" w:eastAsia="仿宋_GB2312" w:cs="仿宋_GB2312"/>
                        <w:sz w:val="30"/>
                        <w:szCs w:val="30"/>
                        <w:lang w:eastAsia="zh-CN"/>
                      </w:rPr>
                      <w:instrText xml:space="preserve"> PAGE  \* MERGEFORMAT </w:instrText>
                    </w:r>
                    <w:r>
                      <w:rPr>
                        <w:rFonts w:hint="eastAsia" w:ascii="仿宋_GB2312" w:hAnsi="仿宋_GB2312" w:eastAsia="仿宋_GB2312" w:cs="仿宋_GB2312"/>
                        <w:sz w:val="30"/>
                        <w:szCs w:val="30"/>
                        <w:lang w:eastAsia="zh-CN"/>
                      </w:rPr>
                      <w:fldChar w:fldCharType="separate"/>
                    </w:r>
                    <w:r>
                      <w:rPr>
                        <w:rFonts w:hint="eastAsia" w:ascii="仿宋_GB2312" w:hAnsi="仿宋_GB2312" w:eastAsia="仿宋_GB2312" w:cs="仿宋_GB2312"/>
                        <w:sz w:val="30"/>
                        <w:szCs w:val="30"/>
                        <w:lang w:eastAsia="zh-CN"/>
                      </w:rPr>
                      <w:t>2</w:t>
                    </w:r>
                    <w:r>
                      <w:rPr>
                        <w:rFonts w:hint="eastAsia" w:ascii="仿宋_GB2312" w:hAnsi="仿宋_GB2312" w:eastAsia="仿宋_GB2312" w:cs="仿宋_GB2312"/>
                        <w:sz w:val="30"/>
                        <w:szCs w:val="30"/>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fldChar w:fldCharType="begin"/>
                          </w:r>
                          <w:r>
                            <w:rPr>
                              <w:rFonts w:hint="eastAsia" w:ascii="仿宋_GB2312" w:hAnsi="仿宋_GB2312" w:eastAsia="仿宋_GB2312" w:cs="仿宋_GB2312"/>
                              <w:sz w:val="30"/>
                              <w:szCs w:val="30"/>
                              <w:lang w:eastAsia="zh-CN"/>
                            </w:rPr>
                            <w:instrText xml:space="preserve"> PAGE  \* MERGEFORMAT </w:instrText>
                          </w:r>
                          <w:r>
                            <w:rPr>
                              <w:rFonts w:hint="eastAsia" w:ascii="仿宋_GB2312" w:hAnsi="仿宋_GB2312" w:eastAsia="仿宋_GB2312" w:cs="仿宋_GB2312"/>
                              <w:sz w:val="30"/>
                              <w:szCs w:val="30"/>
                              <w:lang w:eastAsia="zh-CN"/>
                            </w:rPr>
                            <w:fldChar w:fldCharType="separate"/>
                          </w:r>
                          <w:r>
                            <w:rPr>
                              <w:rFonts w:hint="eastAsia" w:ascii="仿宋_GB2312" w:hAnsi="仿宋_GB2312" w:eastAsia="仿宋_GB2312" w:cs="仿宋_GB2312"/>
                              <w:sz w:val="30"/>
                              <w:szCs w:val="30"/>
                              <w:lang w:eastAsia="zh-CN"/>
                            </w:rPr>
                            <w:t>- 1 -</w:t>
                          </w:r>
                          <w:r>
                            <w:rPr>
                              <w:rFonts w:hint="eastAsia" w:ascii="仿宋_GB2312" w:hAnsi="仿宋_GB2312" w:eastAsia="仿宋_GB2312" w:cs="仿宋_GB2312"/>
                              <w:sz w:val="30"/>
                              <w:szCs w:val="3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fldChar w:fldCharType="begin"/>
                    </w:r>
                    <w:r>
                      <w:rPr>
                        <w:rFonts w:hint="eastAsia" w:ascii="仿宋_GB2312" w:hAnsi="仿宋_GB2312" w:eastAsia="仿宋_GB2312" w:cs="仿宋_GB2312"/>
                        <w:sz w:val="30"/>
                        <w:szCs w:val="30"/>
                        <w:lang w:eastAsia="zh-CN"/>
                      </w:rPr>
                      <w:instrText xml:space="preserve"> PAGE  \* MERGEFORMAT </w:instrText>
                    </w:r>
                    <w:r>
                      <w:rPr>
                        <w:rFonts w:hint="eastAsia" w:ascii="仿宋_GB2312" w:hAnsi="仿宋_GB2312" w:eastAsia="仿宋_GB2312" w:cs="仿宋_GB2312"/>
                        <w:sz w:val="30"/>
                        <w:szCs w:val="30"/>
                        <w:lang w:eastAsia="zh-CN"/>
                      </w:rPr>
                      <w:fldChar w:fldCharType="separate"/>
                    </w:r>
                    <w:r>
                      <w:rPr>
                        <w:rFonts w:hint="eastAsia" w:ascii="仿宋_GB2312" w:hAnsi="仿宋_GB2312" w:eastAsia="仿宋_GB2312" w:cs="仿宋_GB2312"/>
                        <w:sz w:val="30"/>
                        <w:szCs w:val="30"/>
                        <w:lang w:eastAsia="zh-CN"/>
                      </w:rPr>
                      <w:t>- 1 -</w:t>
                    </w:r>
                    <w:r>
                      <w:rPr>
                        <w:rFonts w:hint="eastAsia" w:ascii="仿宋_GB2312" w:hAnsi="仿宋_GB2312" w:eastAsia="仿宋_GB2312" w:cs="仿宋_GB2312"/>
                        <w:sz w:val="30"/>
                        <w:szCs w:val="30"/>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516A19"/>
    <w:rsid w:val="0E796E95"/>
    <w:rsid w:val="3BDB24A7"/>
    <w:rsid w:val="45874459"/>
    <w:rsid w:val="4A6A47BC"/>
    <w:rsid w:val="4CC40DF8"/>
    <w:rsid w:val="619E338F"/>
    <w:rsid w:val="61DD51DE"/>
    <w:rsid w:val="702F0893"/>
    <w:rsid w:val="720E7E1F"/>
    <w:rsid w:val="75A94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page number"/>
    <w:qFormat/>
    <w:uiPriority w:val="99"/>
    <w:rPr>
      <w:rFonts w:cs="Times New Roman"/>
    </w:rPr>
  </w:style>
  <w:style w:type="paragraph" w:customStyle="1" w:styleId="7">
    <w:name w:val="Char1"/>
    <w:basedOn w:val="1"/>
    <w:qFormat/>
    <w:uiPriority w:val="99"/>
    <w:pPr>
      <w:tabs>
        <w:tab w:val="left" w:pos="840"/>
      </w:tabs>
      <w:ind w:left="840" w:hanging="420"/>
    </w:pPr>
    <w:rPr>
      <w:sz w:val="24"/>
      <w:szCs w:val="3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Administrator.BF-20200918TSZK</dc:creator>
  <cp:lastModifiedBy>NTKO</cp:lastModifiedBy>
  <dcterms:modified xsi:type="dcterms:W3CDTF">2023-07-04T08:28:57Z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