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《关于加快推进殡葬改革的实施意见（征求意见稿）》政策解读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现将《关于加快推进殡葬改革的实施意见（征求意见稿）》解读说明如下：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根据国务院《殡葬管理条例》《陕西省殡葬管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理办法》和《安康市人民政府关于加快推进殡葬改革的实施意见》等法律法规和文件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县民政局牵头起草《关于加快推进殡葬改革的实施意见》，结合我县前期调研情况和工作实际，初步拟定了《关于加快推进殡葬改革的实施意见》“讨论稿”，之后分别印发县级相关部门、各镇，广泛征求意见，经内部讨论后，历经多次修改，形成了《关于加快推进殡葬改革的实施意见》“征求意见稿”，向社会广泛征求意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三、主要内容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实施意见主体部分分为推进殡葬改革重点内容、深化丧葬习俗改革和落实殡葬奖补政策、规范殡葬建设与管理和组织保障四部分。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第一部分（推进殡葬改革重点内容）：提倡党员干部带头推行火葬，明确了火葬区和土葬改革区的范围和火化对象，实行集中文明治丧，大力推进节地生态安葬。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第二部分（深化丧葬习俗改革和落实殡葬奖补政策）：提倡深化丧葬习俗改革，推进殡葬移风易俗，火化、治丧、安葬的按照不同标准接受政策奖补。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第三部分（规范殡葬建设与管理）：进一步阐明了农村公益性公墓的建立程序、公墓规范化建设标准和四种禁止建造坟墓区域的情形。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第四部分（组织保障措施）：具体通过强化组织领导、强化党员干部模范带头作用、明确工作职责、加强宣传引导四方面进行了详细说明。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四、政策效果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通过政府主导、社会参与、部门联动、共建共享的方式，加大殡葬领域公益性基础设施建设，提高殡葬基本公共服务能力，逐步实现殡葬改革有序化、殡葬管理规范化、殡葬服务优质化、丧葬习俗文明化，不断满足城乡群众文明殡葬需求。鼓励群众自愿推行遗体火化、集中文明治丧、节地生态安葬，实行奖补制度。发挥党员干部模范带头作用，引导群众树立新的丧葬观念，杜绝散埋乱葬，违规修建硬化大墓等行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000000"/>
    <w:rsid w:val="12121331"/>
    <w:rsid w:val="427D40A7"/>
    <w:rsid w:val="5CA9232B"/>
    <w:rsid w:val="6B0214F4"/>
    <w:rsid w:val="7E4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13</TotalTime>
  <ScaleCrop>false</ScaleCrop>
  <LinksUpToDate>false</LinksUpToDate>
  <CharactersWithSpaces>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2022-12-08T02:32:00Z</dcterms:created>
  <dc:creator>信息中心1号机</dc:creator>
  <cp:lastModifiedBy>Kerryin213</cp:lastModifiedBy>
  <dcterms:modified xsi:type="dcterms:W3CDTF">2022-12-09T09:40:38Z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74450FA2CF3D4D27BBEBE7D31258DA00</vt:lpwstr>
  </property>
</Properties>
</file>