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500" w:type="dxa"/>
        <w:jc w:val="center"/>
        <w:tblLook w:val="04A0" w:firstRow="1" w:lastRow="0" w:firstColumn="1" w:lastColumn="0" w:noHBand="0" w:noVBand="1"/>
      </w:tblPr>
      <w:tblGrid>
        <w:gridCol w:w="1600"/>
        <w:gridCol w:w="1100"/>
        <w:gridCol w:w="1240"/>
        <w:gridCol w:w="1320"/>
        <w:gridCol w:w="1000"/>
        <w:gridCol w:w="960"/>
        <w:gridCol w:w="1420"/>
        <w:gridCol w:w="1280"/>
        <w:gridCol w:w="2680"/>
        <w:gridCol w:w="1480"/>
        <w:gridCol w:w="1420"/>
      </w:tblGrid>
      <w:tr w:rsidR="00972657" w:rsidRPr="00E646C9" w:rsidTr="00995E73">
        <w:trPr>
          <w:trHeight w:val="435"/>
          <w:jc w:val="center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left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bookmarkStart w:id="0" w:name="_Hlk17726326"/>
            <w:r w:rsidRPr="00E646C9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附件2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972657" w:rsidRPr="00E646C9" w:rsidTr="00995E73">
        <w:trPr>
          <w:trHeight w:val="525"/>
          <w:jc w:val="center"/>
        </w:trPr>
        <w:tc>
          <w:tcPr>
            <w:tcW w:w="155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  <w:bookmarkStart w:id="1" w:name="_GoBack"/>
            <w:r w:rsidRPr="00E646C9"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县区、部门项目任务分解表</w:t>
            </w:r>
            <w:bookmarkEnd w:id="1"/>
          </w:p>
        </w:tc>
      </w:tr>
      <w:tr w:rsidR="00972657" w:rsidRPr="00E646C9" w:rsidTr="00995E73">
        <w:trPr>
          <w:trHeight w:val="143"/>
          <w:jc w:val="center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972657" w:rsidRPr="00E646C9" w:rsidTr="00995E73">
        <w:trPr>
          <w:trHeight w:val="720"/>
          <w:jc w:val="center"/>
        </w:trPr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4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重点项目（</w:t>
            </w:r>
            <w:proofErr w:type="gramStart"/>
            <w:r w:rsidRPr="00E646C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安发改项目</w:t>
            </w:r>
            <w:proofErr w:type="gramEnd"/>
            <w:r w:rsidRPr="00E646C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〔2019〕171号）</w:t>
            </w: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策划包装项目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招商引资项目</w:t>
            </w:r>
            <w:r w:rsidRPr="00E646C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br/>
              <w:t>（</w:t>
            </w:r>
            <w:proofErr w:type="gramStart"/>
            <w:r w:rsidRPr="00E646C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安招发</w:t>
            </w:r>
            <w:proofErr w:type="gramEnd"/>
            <w:r w:rsidRPr="00E646C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〔2019〕13号）</w:t>
            </w:r>
          </w:p>
        </w:tc>
      </w:tr>
      <w:tr w:rsidR="00972657" w:rsidRPr="00E646C9" w:rsidTr="00995E73">
        <w:trPr>
          <w:trHeight w:val="1170"/>
          <w:jc w:val="center"/>
        </w:trPr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57" w:rsidRPr="00E646C9" w:rsidRDefault="00972657" w:rsidP="00995E7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重点建设项目个数（</w:t>
            </w:r>
            <w:proofErr w:type="gramStart"/>
            <w:r w:rsidRPr="00E646C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个</w:t>
            </w:r>
            <w:proofErr w:type="gramEnd"/>
            <w:r w:rsidRPr="00E646C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）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其中：新开工项目个数（</w:t>
            </w:r>
            <w:proofErr w:type="gramStart"/>
            <w:r w:rsidRPr="00E646C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个</w:t>
            </w:r>
            <w:proofErr w:type="gramEnd"/>
            <w:r w:rsidRPr="00E646C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年度计划</w:t>
            </w:r>
            <w:r w:rsidRPr="00E646C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br/>
              <w:t>投资（万元）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重点前期项目个数（</w:t>
            </w:r>
            <w:proofErr w:type="gramStart"/>
            <w:r w:rsidRPr="00E646C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个</w:t>
            </w:r>
            <w:proofErr w:type="gramEnd"/>
            <w:r w:rsidRPr="00E646C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个数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其中：投资过20亿元项目个数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其中：投资过百亿元项目个数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策划方向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到位资金</w:t>
            </w:r>
            <w:r w:rsidRPr="00E646C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br/>
              <w:t>（亿元）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其中：利用外资（万美元）</w:t>
            </w:r>
          </w:p>
        </w:tc>
      </w:tr>
      <w:tr w:rsidR="00972657" w:rsidRPr="00E646C9" w:rsidTr="00995E73">
        <w:trPr>
          <w:trHeight w:val="43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87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4900882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301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5050</w:t>
            </w:r>
          </w:p>
        </w:tc>
      </w:tr>
      <w:tr w:rsidR="00972657" w:rsidRPr="00E646C9" w:rsidTr="00995E73">
        <w:trPr>
          <w:trHeight w:val="37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汉滨区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409661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83.5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400</w:t>
            </w:r>
          </w:p>
        </w:tc>
      </w:tr>
      <w:tr w:rsidR="00972657" w:rsidRPr="00E646C9" w:rsidTr="00995E73">
        <w:trPr>
          <w:trHeight w:val="39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汉阴县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282300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300</w:t>
            </w:r>
          </w:p>
        </w:tc>
      </w:tr>
      <w:tr w:rsidR="00972657" w:rsidRPr="00E646C9" w:rsidTr="00995E73">
        <w:trPr>
          <w:trHeight w:val="36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石泉县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151000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80.5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300</w:t>
            </w:r>
          </w:p>
        </w:tc>
      </w:tr>
      <w:tr w:rsidR="00972657" w:rsidRPr="00E646C9" w:rsidTr="00995E73">
        <w:trPr>
          <w:trHeight w:val="36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宁陕县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111400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200</w:t>
            </w:r>
          </w:p>
        </w:tc>
      </w:tr>
      <w:tr w:rsidR="00972657" w:rsidRPr="00E646C9" w:rsidTr="00995E73">
        <w:trPr>
          <w:trHeight w:val="37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紫阳县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219200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62.1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300</w:t>
            </w:r>
          </w:p>
        </w:tc>
      </w:tr>
      <w:tr w:rsidR="00972657" w:rsidRPr="00E646C9" w:rsidTr="00995E73">
        <w:trPr>
          <w:trHeight w:val="31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岚皋县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101124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40.7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300</w:t>
            </w:r>
          </w:p>
        </w:tc>
      </w:tr>
      <w:tr w:rsidR="00972657" w:rsidRPr="00E646C9" w:rsidTr="00995E73">
        <w:trPr>
          <w:trHeight w:val="37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平利县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97000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71.8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300</w:t>
            </w:r>
          </w:p>
        </w:tc>
      </w:tr>
      <w:tr w:rsidR="00972657" w:rsidRPr="00E646C9" w:rsidTr="00995E73">
        <w:trPr>
          <w:trHeight w:val="39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镇坪县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107000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18.7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400</w:t>
            </w:r>
          </w:p>
        </w:tc>
      </w:tr>
      <w:tr w:rsidR="00972657" w:rsidRPr="00E646C9" w:rsidTr="00995E73">
        <w:trPr>
          <w:trHeight w:val="36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旬阳县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243865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400</w:t>
            </w:r>
          </w:p>
        </w:tc>
      </w:tr>
      <w:tr w:rsidR="00972657" w:rsidRPr="00E646C9" w:rsidTr="00995E73">
        <w:trPr>
          <w:trHeight w:val="39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白河县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202000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58.2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300</w:t>
            </w:r>
          </w:p>
        </w:tc>
      </w:tr>
      <w:tr w:rsidR="00972657" w:rsidRPr="00E646C9" w:rsidTr="00995E73">
        <w:trPr>
          <w:trHeight w:val="42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安康高新区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1057000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145.5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1000</w:t>
            </w:r>
          </w:p>
        </w:tc>
      </w:tr>
      <w:tr w:rsidR="00972657" w:rsidRPr="00E646C9" w:rsidTr="00995E73">
        <w:trPr>
          <w:trHeight w:val="390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恒口示范区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41500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34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200</w:t>
            </w:r>
          </w:p>
        </w:tc>
      </w:tr>
      <w:tr w:rsidR="00972657" w:rsidRPr="00E646C9" w:rsidTr="00995E73">
        <w:trPr>
          <w:trHeight w:val="525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瀛</w:t>
            </w:r>
            <w:proofErr w:type="gramEnd"/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湖生态</w:t>
            </w: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旅游区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36000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50</w:t>
            </w:r>
          </w:p>
        </w:tc>
      </w:tr>
      <w:tr w:rsidR="00972657" w:rsidRPr="00E646C9" w:rsidTr="00995E73">
        <w:trPr>
          <w:trHeight w:val="37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市发改委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416435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657" w:rsidRPr="00E646C9" w:rsidRDefault="00972657" w:rsidP="00995E7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通用机场群等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72657" w:rsidRPr="00E646C9" w:rsidTr="00995E73">
        <w:trPr>
          <w:trHeight w:val="34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市教体局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30500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657" w:rsidRPr="00E646C9" w:rsidRDefault="00972657" w:rsidP="00995E7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公办教育提升工程等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0.8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72657" w:rsidRPr="00E646C9" w:rsidTr="00995E73">
        <w:trPr>
          <w:trHeight w:val="48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市工信局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150000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657" w:rsidRPr="00E646C9" w:rsidRDefault="00972657" w:rsidP="00995E7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包装饮用水、智能制造等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72657" w:rsidRPr="00E646C9" w:rsidTr="00995E73">
        <w:trPr>
          <w:trHeight w:val="402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市自然资源局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100000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657" w:rsidRPr="00E646C9" w:rsidRDefault="00972657" w:rsidP="00995E7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1.5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72657" w:rsidRPr="00E646C9" w:rsidTr="00995E73">
        <w:trPr>
          <w:trHeight w:val="679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市住建局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291837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657" w:rsidRPr="00E646C9" w:rsidRDefault="00972657" w:rsidP="00995E7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老旧小区改造、县城污水垃圾等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600</w:t>
            </w:r>
          </w:p>
        </w:tc>
      </w:tr>
      <w:tr w:rsidR="00972657" w:rsidRPr="00E646C9" w:rsidTr="00995E73">
        <w:trPr>
          <w:trHeight w:val="46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市交通运输局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701000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657" w:rsidRPr="00E646C9" w:rsidRDefault="00972657" w:rsidP="00995E7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汉江五桥、环湖公路等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1.5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72657" w:rsidRPr="00E646C9" w:rsidTr="00995E73">
        <w:trPr>
          <w:trHeight w:val="66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市水利局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30000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657" w:rsidRPr="00E646C9" w:rsidRDefault="00972657" w:rsidP="00995E7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月河综合</w:t>
            </w:r>
            <w:proofErr w:type="gramEnd"/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整治、汉江综合整治二期等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0.8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72657" w:rsidRPr="00E646C9" w:rsidTr="00995E73">
        <w:trPr>
          <w:trHeight w:val="34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市林业局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55060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657" w:rsidRPr="00E646C9" w:rsidRDefault="00972657" w:rsidP="00995E7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0.8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72657" w:rsidRPr="00E646C9" w:rsidTr="00995E73">
        <w:trPr>
          <w:trHeight w:val="57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市</w:t>
            </w:r>
            <w:proofErr w:type="gramStart"/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卫健委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12000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657" w:rsidRPr="00E646C9" w:rsidRDefault="00972657" w:rsidP="00995E7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高新医养中心、秦巴区域诊疗中心等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0.8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72657" w:rsidRPr="00E646C9" w:rsidTr="00995E73">
        <w:trPr>
          <w:trHeight w:val="45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市民政局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657" w:rsidRPr="00E646C9" w:rsidRDefault="00972657" w:rsidP="00995E7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养老项目整合等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0.8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72657" w:rsidRPr="00E646C9" w:rsidTr="00995E73">
        <w:trPr>
          <w:trHeight w:val="88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市农业农村局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657" w:rsidRPr="00E646C9" w:rsidRDefault="00972657" w:rsidP="00995E7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农村人居环境整治、现代农业示范园区提升、乡村振兴示范村创建工程等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1.5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72657" w:rsidRPr="00E646C9" w:rsidTr="00995E73">
        <w:trPr>
          <w:trHeight w:val="67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市文旅广电</w:t>
            </w:r>
            <w:proofErr w:type="gramEnd"/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657" w:rsidRPr="00E646C9" w:rsidRDefault="00972657" w:rsidP="00995E7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G210+G541生态绿道、30个旅游村整合提升项目等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1.5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72657" w:rsidRPr="00E646C9" w:rsidTr="00995E73">
        <w:trPr>
          <w:trHeight w:val="439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市</w:t>
            </w:r>
            <w:proofErr w:type="gramStart"/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人社局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72657" w:rsidRPr="00E646C9" w:rsidTr="00995E73">
        <w:trPr>
          <w:trHeight w:val="36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市科技局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0.8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72657" w:rsidRPr="00E646C9" w:rsidTr="00995E73">
        <w:trPr>
          <w:trHeight w:val="435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市生态环境局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72657" w:rsidRPr="00E646C9" w:rsidTr="00995E73">
        <w:trPr>
          <w:trHeight w:val="405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市商务局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1.5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72657" w:rsidRPr="00E646C9" w:rsidTr="00995E73">
        <w:trPr>
          <w:trHeight w:val="54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市招商和经济合作局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72657" w:rsidRPr="00E646C9" w:rsidTr="00995E73">
        <w:trPr>
          <w:trHeight w:val="82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国网安康</w:t>
            </w:r>
            <w:proofErr w:type="gramEnd"/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供电公司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45000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657" w:rsidRPr="00E646C9" w:rsidRDefault="00972657" w:rsidP="00995E7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750kv变电站及输变电线路、中心城市110kv</w:t>
            </w:r>
            <w:proofErr w:type="gramStart"/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城西变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72657" w:rsidRPr="00E646C9" w:rsidTr="00995E73">
        <w:trPr>
          <w:trHeight w:val="51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地电安康分公司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10000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657" w:rsidRPr="00E646C9" w:rsidRDefault="00972657" w:rsidP="00995E7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>7县变电站升压工程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57" w:rsidRPr="00E646C9" w:rsidRDefault="00972657" w:rsidP="00995E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46C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bookmarkEnd w:id="0"/>
    </w:tbl>
    <w:p w:rsidR="00A56CD9" w:rsidRPr="00972657" w:rsidRDefault="00A56CD9" w:rsidP="00972657"/>
    <w:sectPr w:rsidR="00A56CD9" w:rsidRPr="00972657" w:rsidSect="00145F3D">
      <w:headerReference w:type="default" r:id="rId6"/>
      <w:footerReference w:type="even" r:id="rId7"/>
      <w:footerReference w:type="default" r:id="rId8"/>
      <w:pgSz w:w="16838" w:h="11906" w:orient="landscape"/>
      <w:pgMar w:top="1701" w:right="1440" w:bottom="170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711E" w:rsidRDefault="0049711E">
      <w:r>
        <w:separator/>
      </w:r>
    </w:p>
  </w:endnote>
  <w:endnote w:type="continuationSeparator" w:id="0">
    <w:p w:rsidR="0049711E" w:rsidRDefault="00497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3C1" w:rsidRDefault="00145F3D">
    <w:pPr>
      <w:pStyle w:val="a3"/>
      <w:framePr w:w="1488" w:wrap="around" w:vAnchor="text" w:hAnchor="page" w:x="1769" w:y="-57"/>
      <w:rPr>
        <w:rStyle w:val="a5"/>
        <w:rFonts w:ascii="宋体"/>
        <w:sz w:val="28"/>
        <w:szCs w:val="28"/>
      </w:rPr>
    </w:pPr>
    <w:r>
      <w:rPr>
        <w:rStyle w:val="a5"/>
        <w:rFonts w:ascii="宋体" w:hint="eastAsia"/>
        <w:sz w:val="28"/>
        <w:szCs w:val="28"/>
      </w:rPr>
      <w:t xml:space="preserve">—  </w:t>
    </w:r>
    <w:r>
      <w:rPr>
        <w:rStyle w:val="a5"/>
        <w:rFonts w:ascii="宋体" w:hint="eastAsia"/>
        <w:sz w:val="28"/>
        <w:szCs w:val="28"/>
      </w:rPr>
      <w:fldChar w:fldCharType="begin"/>
    </w:r>
    <w:r>
      <w:rPr>
        <w:rStyle w:val="a5"/>
        <w:rFonts w:ascii="宋体" w:hint="eastAsia"/>
        <w:sz w:val="28"/>
        <w:szCs w:val="28"/>
      </w:rPr>
      <w:instrText xml:space="preserve">PAGE  </w:instrText>
    </w:r>
    <w:r>
      <w:rPr>
        <w:rStyle w:val="a5"/>
        <w:rFonts w:ascii="宋体" w:hint="eastAsia"/>
        <w:sz w:val="28"/>
        <w:szCs w:val="28"/>
      </w:rPr>
      <w:fldChar w:fldCharType="separate"/>
    </w:r>
    <w:r>
      <w:rPr>
        <w:rStyle w:val="a5"/>
        <w:rFonts w:ascii="宋体"/>
        <w:noProof/>
        <w:sz w:val="28"/>
        <w:szCs w:val="28"/>
      </w:rPr>
      <w:t>6</w:t>
    </w:r>
    <w:r>
      <w:rPr>
        <w:rStyle w:val="a5"/>
        <w:rFonts w:ascii="宋体" w:hint="eastAsia"/>
        <w:sz w:val="28"/>
        <w:szCs w:val="28"/>
      </w:rPr>
      <w:fldChar w:fldCharType="end"/>
    </w:r>
    <w:r>
      <w:rPr>
        <w:rStyle w:val="a5"/>
        <w:rFonts w:ascii="宋体" w:hint="eastAsia"/>
        <w:sz w:val="28"/>
        <w:szCs w:val="28"/>
      </w:rPr>
      <w:t xml:space="preserve">  —</w:t>
    </w:r>
  </w:p>
  <w:p w:rsidR="00A713C1" w:rsidRDefault="0049711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3C1" w:rsidRDefault="00145F3D">
    <w:pPr>
      <w:pStyle w:val="a3"/>
      <w:framePr w:w="1488" w:wrap="around" w:vAnchor="text" w:hAnchor="page" w:x="8979" w:y="-57"/>
      <w:rPr>
        <w:rStyle w:val="a5"/>
        <w:rFonts w:ascii="宋体"/>
        <w:sz w:val="28"/>
        <w:szCs w:val="28"/>
      </w:rPr>
    </w:pPr>
    <w:r>
      <w:rPr>
        <w:rStyle w:val="a5"/>
        <w:rFonts w:ascii="宋体" w:hint="eastAsia"/>
        <w:sz w:val="28"/>
        <w:szCs w:val="28"/>
      </w:rPr>
      <w:t xml:space="preserve">—  </w:t>
    </w:r>
    <w:r>
      <w:rPr>
        <w:rStyle w:val="a5"/>
        <w:rFonts w:ascii="宋体" w:hint="eastAsia"/>
        <w:sz w:val="28"/>
        <w:szCs w:val="28"/>
      </w:rPr>
      <w:fldChar w:fldCharType="begin"/>
    </w:r>
    <w:r>
      <w:rPr>
        <w:rStyle w:val="a5"/>
        <w:rFonts w:ascii="宋体" w:hint="eastAsia"/>
        <w:sz w:val="28"/>
        <w:szCs w:val="28"/>
      </w:rPr>
      <w:instrText xml:space="preserve">PAGE  </w:instrText>
    </w:r>
    <w:r>
      <w:rPr>
        <w:rStyle w:val="a5"/>
        <w:rFonts w:ascii="宋体" w:hint="eastAsia"/>
        <w:sz w:val="28"/>
        <w:szCs w:val="28"/>
      </w:rPr>
      <w:fldChar w:fldCharType="separate"/>
    </w:r>
    <w:r>
      <w:rPr>
        <w:rStyle w:val="a5"/>
        <w:rFonts w:ascii="宋体"/>
        <w:noProof/>
        <w:sz w:val="28"/>
        <w:szCs w:val="28"/>
      </w:rPr>
      <w:t>5</w:t>
    </w:r>
    <w:r>
      <w:rPr>
        <w:rStyle w:val="a5"/>
        <w:rFonts w:ascii="宋体" w:hint="eastAsia"/>
        <w:sz w:val="28"/>
        <w:szCs w:val="28"/>
      </w:rPr>
      <w:fldChar w:fldCharType="end"/>
    </w:r>
    <w:r>
      <w:rPr>
        <w:rStyle w:val="a5"/>
        <w:rFonts w:ascii="宋体" w:hint="eastAsia"/>
        <w:sz w:val="28"/>
        <w:szCs w:val="28"/>
      </w:rPr>
      <w:t xml:space="preserve">  —</w:t>
    </w:r>
  </w:p>
  <w:p w:rsidR="00A713C1" w:rsidRDefault="0049711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711E" w:rsidRDefault="0049711E">
      <w:r>
        <w:separator/>
      </w:r>
    </w:p>
  </w:footnote>
  <w:footnote w:type="continuationSeparator" w:id="0">
    <w:p w:rsidR="0049711E" w:rsidRDefault="00497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3C1" w:rsidRPr="0052477C" w:rsidRDefault="0049711E" w:rsidP="0052477C">
    <w:pPr>
      <w:spacing w:line="540" w:lineRule="exact"/>
      <w:rPr>
        <w:rFonts w:ascii="方正小标宋简体" w:eastAsia="方正小标宋简体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F3D"/>
    <w:rsid w:val="00145F3D"/>
    <w:rsid w:val="0049711E"/>
    <w:rsid w:val="00972657"/>
    <w:rsid w:val="00A56CD9"/>
    <w:rsid w:val="00C8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9CDB62-4E79-4327-9F03-90E92903C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F3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uiPriority w:val="99"/>
    <w:qFormat/>
    <w:rsid w:val="00145F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uiPriority w:val="99"/>
    <w:semiHidden/>
    <w:rsid w:val="00145F3D"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页脚 字符1"/>
    <w:link w:val="a3"/>
    <w:uiPriority w:val="99"/>
    <w:qFormat/>
    <w:rsid w:val="00145F3D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qFormat/>
    <w:rsid w:val="00145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2019-08-26T08:28:00Z</dcterms:created>
  <dcterms:modified xsi:type="dcterms:W3CDTF">2019-08-26T08:28:00Z</dcterms:modified>
</cp:coreProperties>
</file>